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648160" w14:textId="77777777" w:rsidR="00455977" w:rsidRPr="003C78B4" w:rsidRDefault="00455977" w:rsidP="00E86CD6">
      <w:pPr>
        <w:rPr>
          <w:rFonts w:ascii="Comic Sans MS" w:hAnsi="Comic Sans MS"/>
          <w:sz w:val="16"/>
          <w:szCs w:val="16"/>
        </w:rPr>
      </w:pPr>
    </w:p>
    <w:p w14:paraId="11BA439A" w14:textId="41A124B9" w:rsidR="00F912C3" w:rsidRPr="003C78B4" w:rsidRDefault="00F912C3" w:rsidP="00E86CD6">
      <w:pPr>
        <w:rPr>
          <w:rFonts w:ascii="Comic Sans MS" w:hAnsi="Comic Sans MS"/>
          <w:sz w:val="16"/>
          <w:szCs w:val="16"/>
        </w:rPr>
      </w:pPr>
    </w:p>
    <w:p w14:paraId="253D9BF7" w14:textId="509C63CC" w:rsidR="002B210E" w:rsidRPr="003C78B4" w:rsidRDefault="002B210E" w:rsidP="00E86CD6">
      <w:pPr>
        <w:rPr>
          <w:rFonts w:ascii="Comic Sans MS" w:hAnsi="Comic Sans MS"/>
          <w:sz w:val="16"/>
          <w:szCs w:val="16"/>
        </w:rPr>
      </w:pPr>
    </w:p>
    <w:p w14:paraId="2BBD784F" w14:textId="0B045462" w:rsidR="003C745F" w:rsidRPr="003C78B4" w:rsidRDefault="003C745F" w:rsidP="00E86CD6">
      <w:pPr>
        <w:rPr>
          <w:rFonts w:ascii="Comic Sans MS" w:hAnsi="Comic Sans MS"/>
          <w:b/>
          <w:bCs/>
          <w:sz w:val="16"/>
          <w:szCs w:val="16"/>
          <w:u w:val="single"/>
        </w:rPr>
      </w:pPr>
      <w:r w:rsidRPr="003C78B4">
        <w:rPr>
          <w:rFonts w:ascii="Comic Sans MS" w:hAnsi="Comic Sans MS"/>
          <w:b/>
          <w:bCs/>
          <w:sz w:val="16"/>
          <w:szCs w:val="16"/>
          <w:u w:val="single"/>
        </w:rPr>
        <w:t>Question :</w:t>
      </w:r>
      <w:r w:rsidRPr="003C78B4">
        <w:rPr>
          <w:rFonts w:ascii="Comic Sans MS" w:hAnsi="Comic Sans MS"/>
          <w:b/>
          <w:bCs/>
          <w:i/>
          <w:iCs/>
          <w:sz w:val="16"/>
          <w:szCs w:val="16"/>
          <w:u w:val="single"/>
        </w:rPr>
        <w:t xml:space="preserve"> </w:t>
      </w:r>
      <w:r w:rsidR="00FA1CFF" w:rsidRPr="003C78B4">
        <w:rPr>
          <w:rFonts w:ascii="Comic Sans MS" w:hAnsi="Comic Sans MS"/>
          <w:b/>
          <w:bCs/>
          <w:sz w:val="16"/>
          <w:szCs w:val="16"/>
          <w:u w:val="single"/>
        </w:rPr>
        <w:t>6</w:t>
      </w:r>
      <w:r w:rsidR="007F0DCB" w:rsidRPr="003C78B4">
        <w:rPr>
          <w:rFonts w:ascii="Comic Sans MS" w:hAnsi="Comic Sans MS"/>
          <w:b/>
          <w:bCs/>
          <w:sz w:val="16"/>
          <w:szCs w:val="16"/>
          <w:u w:val="single"/>
        </w:rPr>
        <w:t xml:space="preserve"> </w:t>
      </w:r>
      <w:r w:rsidRPr="003C78B4">
        <w:rPr>
          <w:rFonts w:ascii="Comic Sans MS" w:hAnsi="Comic Sans MS"/>
          <w:b/>
          <w:bCs/>
          <w:sz w:val="16"/>
          <w:szCs w:val="16"/>
          <w:u w:val="single"/>
        </w:rPr>
        <w:t>points</w:t>
      </w:r>
    </w:p>
    <w:p w14:paraId="6EB90772" w14:textId="2EAA8684" w:rsidR="00122DD4" w:rsidRPr="003C78B4" w:rsidRDefault="00122DD4" w:rsidP="00E86CD6">
      <w:pPr>
        <w:rPr>
          <w:rFonts w:ascii="Comic Sans MS" w:hAnsi="Comic Sans MS"/>
          <w:color w:val="000000" w:themeColor="text1"/>
          <w:sz w:val="16"/>
          <w:szCs w:val="16"/>
        </w:rPr>
      </w:pPr>
    </w:p>
    <w:p w14:paraId="5EF746B9" w14:textId="75198BBD" w:rsidR="003C745F" w:rsidRPr="003C78B4" w:rsidRDefault="003C745F" w:rsidP="00E86CD6">
      <w:pPr>
        <w:pStyle w:val="Paragraphedeliste"/>
        <w:numPr>
          <w:ilvl w:val="0"/>
          <w:numId w:val="20"/>
        </w:numPr>
        <w:rPr>
          <w:rFonts w:ascii="Comic Sans MS" w:hAnsi="Comic Sans MS"/>
          <w:i/>
          <w:iCs/>
          <w:sz w:val="16"/>
          <w:szCs w:val="16"/>
        </w:rPr>
      </w:pPr>
      <w:r w:rsidRPr="003C78B4">
        <w:rPr>
          <w:rFonts w:ascii="Comic Sans MS" w:hAnsi="Comic Sans MS"/>
          <w:color w:val="000000" w:themeColor="text1"/>
          <w:sz w:val="16"/>
          <w:szCs w:val="16"/>
        </w:rPr>
        <w:t xml:space="preserve">Expliquez succinctement </w:t>
      </w:r>
      <w:r w:rsidR="00B52A85" w:rsidRPr="003C78B4">
        <w:rPr>
          <w:rFonts w:ascii="Comic Sans MS" w:hAnsi="Comic Sans MS"/>
          <w:color w:val="000000" w:themeColor="text1"/>
          <w:sz w:val="16"/>
          <w:szCs w:val="16"/>
        </w:rPr>
        <w:t>les raisons de la déshydratation des plongeurs pendant leur évolution subaquatique</w:t>
      </w:r>
      <w:r w:rsidR="002D2A8C" w:rsidRPr="003C78B4">
        <w:rPr>
          <w:rFonts w:ascii="Comic Sans MS" w:hAnsi="Comic Sans MS"/>
          <w:sz w:val="16"/>
          <w:szCs w:val="16"/>
        </w:rPr>
        <w:t>.</w:t>
      </w:r>
      <w:r w:rsidR="00B52A85" w:rsidRPr="003C78B4">
        <w:rPr>
          <w:rFonts w:ascii="Comic Sans MS" w:hAnsi="Comic Sans MS"/>
          <w:sz w:val="16"/>
          <w:szCs w:val="16"/>
        </w:rPr>
        <w:t xml:space="preserve"> </w:t>
      </w:r>
    </w:p>
    <w:p w14:paraId="09EC944C" w14:textId="4E04F552" w:rsidR="00B52A85" w:rsidRPr="003C78B4" w:rsidRDefault="003C745F" w:rsidP="00975040">
      <w:pPr>
        <w:ind w:left="709"/>
        <w:rPr>
          <w:rFonts w:ascii="Comic Sans MS" w:hAnsi="Comic Sans MS"/>
          <w:i/>
          <w:iCs/>
          <w:color w:val="0070C0"/>
          <w:sz w:val="16"/>
          <w:szCs w:val="16"/>
        </w:rPr>
      </w:pPr>
      <w:r w:rsidRPr="003C78B4">
        <w:rPr>
          <w:rFonts w:ascii="Comic Sans MS" w:hAnsi="Comic Sans MS"/>
          <w:i/>
          <w:iCs/>
          <w:color w:val="0070C0"/>
          <w:sz w:val="16"/>
          <w:szCs w:val="16"/>
        </w:rPr>
        <w:t xml:space="preserve">La perte d’eau </w:t>
      </w:r>
      <w:r w:rsidR="00F80BA2" w:rsidRPr="003C78B4">
        <w:rPr>
          <w:rFonts w:ascii="Comic Sans MS" w:hAnsi="Comic Sans MS"/>
          <w:i/>
          <w:iCs/>
          <w:color w:val="0070C0"/>
          <w:sz w:val="16"/>
          <w:szCs w:val="16"/>
        </w:rPr>
        <w:t xml:space="preserve">est </w:t>
      </w:r>
      <w:r w:rsidRPr="003C78B4">
        <w:rPr>
          <w:rFonts w:ascii="Comic Sans MS" w:hAnsi="Comic Sans MS"/>
          <w:i/>
          <w:iCs/>
          <w:color w:val="0070C0"/>
          <w:sz w:val="16"/>
          <w:szCs w:val="16"/>
        </w:rPr>
        <w:t>engendrée par</w:t>
      </w:r>
      <w:r w:rsidR="00F80BA2" w:rsidRPr="003C78B4">
        <w:rPr>
          <w:rFonts w:ascii="Comic Sans MS" w:hAnsi="Comic Sans MS"/>
          <w:i/>
          <w:iCs/>
          <w:color w:val="0070C0"/>
          <w:sz w:val="16"/>
          <w:szCs w:val="16"/>
        </w:rPr>
        <w:t> :</w:t>
      </w:r>
    </w:p>
    <w:p w14:paraId="66726A56" w14:textId="2F4421C8" w:rsidR="00B52A85" w:rsidRPr="003C78B4" w:rsidRDefault="00B52A85" w:rsidP="00975040">
      <w:pPr>
        <w:pStyle w:val="Paragraphedeliste"/>
        <w:numPr>
          <w:ilvl w:val="0"/>
          <w:numId w:val="11"/>
        </w:numPr>
        <w:ind w:left="1134" w:hanging="141"/>
        <w:rPr>
          <w:rFonts w:ascii="Comic Sans MS" w:hAnsi="Comic Sans MS"/>
          <w:i/>
          <w:iCs/>
          <w:color w:val="0070C0"/>
          <w:sz w:val="16"/>
          <w:szCs w:val="16"/>
        </w:rPr>
      </w:pPr>
      <w:r w:rsidRPr="003C78B4">
        <w:rPr>
          <w:rFonts w:ascii="Comic Sans MS" w:hAnsi="Comic Sans MS"/>
          <w:i/>
          <w:iCs/>
          <w:color w:val="0070C0"/>
          <w:sz w:val="16"/>
          <w:szCs w:val="16"/>
        </w:rPr>
        <w:t>La diurèse d’immersion</w:t>
      </w:r>
      <w:r w:rsidR="004355A9" w:rsidRPr="003C78B4">
        <w:rPr>
          <w:rFonts w:ascii="Comic Sans MS" w:hAnsi="Comic Sans MS"/>
          <w:i/>
          <w:iCs/>
          <w:color w:val="0070C0"/>
          <w:sz w:val="16"/>
          <w:szCs w:val="16"/>
        </w:rPr>
        <w:t xml:space="preserve">. Elle </w:t>
      </w:r>
      <w:r w:rsidRPr="003C78B4">
        <w:rPr>
          <w:rFonts w:ascii="Comic Sans MS" w:hAnsi="Comic Sans MS"/>
          <w:i/>
          <w:iCs/>
          <w:color w:val="0070C0"/>
          <w:sz w:val="16"/>
          <w:szCs w:val="16"/>
        </w:rPr>
        <w:t>résulte de la redistribution des volumes sanguins dans l’organisme en réponse à la compensation de la gravité par la poussée d’</w:t>
      </w:r>
      <w:r w:rsidR="004355A9" w:rsidRPr="003C78B4">
        <w:rPr>
          <w:rFonts w:ascii="Comic Sans MS" w:hAnsi="Comic Sans MS"/>
          <w:i/>
          <w:iCs/>
          <w:color w:val="0070C0"/>
          <w:sz w:val="16"/>
          <w:szCs w:val="16"/>
        </w:rPr>
        <w:t>A</w:t>
      </w:r>
      <w:r w:rsidRPr="003C78B4">
        <w:rPr>
          <w:rFonts w:ascii="Comic Sans MS" w:hAnsi="Comic Sans MS"/>
          <w:i/>
          <w:iCs/>
          <w:color w:val="0070C0"/>
          <w:sz w:val="16"/>
          <w:szCs w:val="16"/>
        </w:rPr>
        <w:t>rchimède lorsque le plongeur est dans l’eau.</w:t>
      </w:r>
      <w:r w:rsidR="004355A9" w:rsidRPr="003C78B4">
        <w:rPr>
          <w:rFonts w:ascii="Comic Sans MS" w:hAnsi="Comic Sans MS"/>
          <w:i/>
          <w:iCs/>
          <w:color w:val="0070C0"/>
          <w:sz w:val="16"/>
          <w:szCs w:val="16"/>
        </w:rPr>
        <w:t xml:space="preserve"> L’hypervolémie</w:t>
      </w:r>
      <w:r w:rsidR="002773BB" w:rsidRPr="003C78B4">
        <w:rPr>
          <w:rFonts w:ascii="Comic Sans MS" w:hAnsi="Comic Sans MS"/>
          <w:i/>
          <w:iCs/>
          <w:color w:val="0070C0"/>
          <w:sz w:val="16"/>
          <w:szCs w:val="16"/>
        </w:rPr>
        <w:t xml:space="preserve"> </w:t>
      </w:r>
      <w:r w:rsidR="004355A9" w:rsidRPr="003C78B4">
        <w:rPr>
          <w:rFonts w:ascii="Comic Sans MS" w:hAnsi="Comic Sans MS"/>
          <w:i/>
          <w:iCs/>
          <w:color w:val="0070C0"/>
          <w:sz w:val="16"/>
          <w:szCs w:val="16"/>
        </w:rPr>
        <w:t xml:space="preserve">relative </w:t>
      </w:r>
      <w:r w:rsidR="002773BB" w:rsidRPr="003C78B4">
        <w:rPr>
          <w:rFonts w:ascii="Comic Sans MS" w:hAnsi="Comic Sans MS"/>
          <w:i/>
          <w:iCs/>
          <w:color w:val="0070C0"/>
          <w:sz w:val="16"/>
          <w:szCs w:val="16"/>
        </w:rPr>
        <w:t xml:space="preserve">qui </w:t>
      </w:r>
      <w:r w:rsidR="004355A9" w:rsidRPr="003C78B4">
        <w:rPr>
          <w:rFonts w:ascii="Comic Sans MS" w:hAnsi="Comic Sans MS"/>
          <w:i/>
          <w:iCs/>
          <w:color w:val="0070C0"/>
          <w:sz w:val="16"/>
          <w:szCs w:val="16"/>
        </w:rPr>
        <w:t>en résulte est compensée par une augmentation de la production d’urine.</w:t>
      </w:r>
      <w:r w:rsidR="002773BB" w:rsidRPr="003C78B4">
        <w:rPr>
          <w:rFonts w:ascii="Comic Sans MS" w:hAnsi="Comic Sans MS"/>
          <w:i/>
          <w:iCs/>
          <w:color w:val="0070C0"/>
          <w:sz w:val="16"/>
          <w:szCs w:val="16"/>
        </w:rPr>
        <w:t xml:space="preserve"> L’afflux de sang au niveau des capteurs de pression du système cardiovasculaire provoque cette élimination d’eau pour faire chuter la pression qui a été artificiellement augmenté</w:t>
      </w:r>
      <w:r w:rsidR="00F80BA2" w:rsidRPr="003C78B4">
        <w:rPr>
          <w:rFonts w:ascii="Comic Sans MS" w:hAnsi="Comic Sans MS"/>
          <w:i/>
          <w:iCs/>
          <w:color w:val="0070C0"/>
          <w:sz w:val="16"/>
          <w:szCs w:val="16"/>
        </w:rPr>
        <w:t>e</w:t>
      </w:r>
      <w:r w:rsidR="002773BB" w:rsidRPr="003C78B4">
        <w:rPr>
          <w:rFonts w:ascii="Comic Sans MS" w:hAnsi="Comic Sans MS"/>
          <w:i/>
          <w:iCs/>
          <w:color w:val="0070C0"/>
          <w:sz w:val="16"/>
          <w:szCs w:val="16"/>
        </w:rPr>
        <w:t xml:space="preserve"> par cette redistribution de la masse sanguine.</w:t>
      </w:r>
      <w:r w:rsidR="00F912C3" w:rsidRPr="003C78B4">
        <w:rPr>
          <w:rFonts w:ascii="Comic Sans MS" w:hAnsi="Comic Sans MS"/>
          <w:i/>
          <w:iCs/>
          <w:color w:val="0070C0"/>
          <w:sz w:val="16"/>
          <w:szCs w:val="16"/>
        </w:rPr>
        <w:t xml:space="preserve"> (1 pt)</w:t>
      </w:r>
    </w:p>
    <w:p w14:paraId="038D3979" w14:textId="5C0B7470" w:rsidR="004355A9" w:rsidRPr="003C78B4" w:rsidRDefault="004355A9" w:rsidP="00975040">
      <w:pPr>
        <w:pStyle w:val="Paragraphedeliste"/>
        <w:numPr>
          <w:ilvl w:val="0"/>
          <w:numId w:val="11"/>
        </w:numPr>
        <w:ind w:left="1134" w:hanging="141"/>
        <w:rPr>
          <w:rFonts w:ascii="Comic Sans MS" w:hAnsi="Comic Sans MS"/>
          <w:i/>
          <w:iCs/>
          <w:color w:val="0070C0"/>
          <w:sz w:val="16"/>
          <w:szCs w:val="16"/>
        </w:rPr>
      </w:pPr>
      <w:r w:rsidRPr="003C78B4">
        <w:rPr>
          <w:rFonts w:ascii="Comic Sans MS" w:hAnsi="Comic Sans MS"/>
          <w:i/>
          <w:iCs/>
          <w:color w:val="0070C0"/>
          <w:sz w:val="16"/>
          <w:szCs w:val="16"/>
        </w:rPr>
        <w:t>La diurèse liée au froid. Le mécanisme de vasoconstriction périphérique</w:t>
      </w:r>
      <w:r w:rsidR="00F80BA2" w:rsidRPr="003C78B4">
        <w:rPr>
          <w:rFonts w:ascii="Comic Sans MS" w:hAnsi="Comic Sans MS"/>
          <w:i/>
          <w:iCs/>
          <w:color w:val="0070C0"/>
          <w:sz w:val="16"/>
          <w:szCs w:val="16"/>
        </w:rPr>
        <w:t>,</w:t>
      </w:r>
      <w:r w:rsidRPr="003C78B4">
        <w:rPr>
          <w:rFonts w:ascii="Comic Sans MS" w:hAnsi="Comic Sans MS"/>
          <w:i/>
          <w:iCs/>
          <w:color w:val="0070C0"/>
          <w:sz w:val="16"/>
          <w:szCs w:val="16"/>
        </w:rPr>
        <w:t xml:space="preserve"> qui est une réaction de lutte contre le froid du corps humain</w:t>
      </w:r>
      <w:r w:rsidR="00F80BA2" w:rsidRPr="003C78B4">
        <w:rPr>
          <w:rFonts w:ascii="Comic Sans MS" w:hAnsi="Comic Sans MS"/>
          <w:i/>
          <w:iCs/>
          <w:color w:val="0070C0"/>
          <w:sz w:val="16"/>
          <w:szCs w:val="16"/>
        </w:rPr>
        <w:t>,</w:t>
      </w:r>
      <w:r w:rsidRPr="003C78B4">
        <w:rPr>
          <w:rFonts w:ascii="Comic Sans MS" w:hAnsi="Comic Sans MS"/>
          <w:i/>
          <w:iCs/>
          <w:color w:val="0070C0"/>
          <w:sz w:val="16"/>
          <w:szCs w:val="16"/>
        </w:rPr>
        <w:t xml:space="preserve"> engendre une redistribution de la masse sanguine aussi et </w:t>
      </w:r>
      <w:r w:rsidR="002773BB" w:rsidRPr="003C78B4">
        <w:rPr>
          <w:rFonts w:ascii="Comic Sans MS" w:hAnsi="Comic Sans MS"/>
          <w:i/>
          <w:iCs/>
          <w:color w:val="0070C0"/>
          <w:sz w:val="16"/>
          <w:szCs w:val="16"/>
        </w:rPr>
        <w:t>a</w:t>
      </w:r>
      <w:r w:rsidRPr="003C78B4">
        <w:rPr>
          <w:rFonts w:ascii="Comic Sans MS" w:hAnsi="Comic Sans MS"/>
          <w:i/>
          <w:iCs/>
          <w:color w:val="0070C0"/>
          <w:sz w:val="16"/>
          <w:szCs w:val="16"/>
        </w:rPr>
        <w:t xml:space="preserve"> pour même conséquence de créer une hypervolémie relative </w:t>
      </w:r>
      <w:r w:rsidR="002773BB" w:rsidRPr="003C78B4">
        <w:rPr>
          <w:rFonts w:ascii="Comic Sans MS" w:hAnsi="Comic Sans MS"/>
          <w:i/>
          <w:iCs/>
          <w:color w:val="0070C0"/>
          <w:sz w:val="16"/>
          <w:szCs w:val="16"/>
        </w:rPr>
        <w:t>qui aboutit à la production d’urine.</w:t>
      </w:r>
      <w:r w:rsidR="00F912C3" w:rsidRPr="003C78B4">
        <w:rPr>
          <w:rFonts w:ascii="Comic Sans MS" w:hAnsi="Comic Sans MS"/>
          <w:i/>
          <w:iCs/>
          <w:color w:val="0070C0"/>
          <w:sz w:val="16"/>
          <w:szCs w:val="16"/>
        </w:rPr>
        <w:t xml:space="preserve"> (1 pt)</w:t>
      </w:r>
    </w:p>
    <w:p w14:paraId="5D9BF9DE" w14:textId="4D7BE741" w:rsidR="002773BB" w:rsidRPr="003C78B4" w:rsidRDefault="002773BB" w:rsidP="00975040">
      <w:pPr>
        <w:pStyle w:val="Paragraphedeliste"/>
        <w:numPr>
          <w:ilvl w:val="0"/>
          <w:numId w:val="11"/>
        </w:numPr>
        <w:ind w:left="1134" w:hanging="141"/>
        <w:rPr>
          <w:rFonts w:ascii="Comic Sans MS" w:hAnsi="Comic Sans MS"/>
          <w:i/>
          <w:iCs/>
          <w:color w:val="0070C0"/>
          <w:sz w:val="16"/>
          <w:szCs w:val="16"/>
        </w:rPr>
      </w:pPr>
      <w:r w:rsidRPr="003C78B4">
        <w:rPr>
          <w:rFonts w:ascii="Comic Sans MS" w:hAnsi="Comic Sans MS"/>
          <w:i/>
          <w:iCs/>
          <w:color w:val="0070C0"/>
          <w:sz w:val="16"/>
          <w:szCs w:val="16"/>
        </w:rPr>
        <w:t>La respiration de l’air sec et froid dans le détendeur. L’air contenu dans nos bouteilles est sec et froid lorsqu’il est détendu. Pour favoriser les échanges gazeux, cet air est réchauffé et hydraté au niveau des voix aériennes supérieures. Ce phénomène augmente la perte d’eau.</w:t>
      </w:r>
      <w:r w:rsidR="00F912C3" w:rsidRPr="003C78B4">
        <w:rPr>
          <w:rFonts w:ascii="Comic Sans MS" w:hAnsi="Comic Sans MS"/>
          <w:i/>
          <w:iCs/>
          <w:color w:val="0070C0"/>
          <w:sz w:val="16"/>
          <w:szCs w:val="16"/>
        </w:rPr>
        <w:t xml:space="preserve"> (1 pt)</w:t>
      </w:r>
    </w:p>
    <w:p w14:paraId="56CD3630" w14:textId="77341AEE" w:rsidR="00EF52C6" w:rsidRPr="003C78B4" w:rsidRDefault="00EF52C6" w:rsidP="00975040">
      <w:pPr>
        <w:pStyle w:val="Paragraphedeliste"/>
        <w:numPr>
          <w:ilvl w:val="0"/>
          <w:numId w:val="11"/>
        </w:numPr>
        <w:ind w:left="1134" w:hanging="141"/>
        <w:rPr>
          <w:rFonts w:ascii="Comic Sans MS" w:hAnsi="Comic Sans MS"/>
          <w:i/>
          <w:iCs/>
          <w:color w:val="0070C0"/>
          <w:sz w:val="16"/>
          <w:szCs w:val="16"/>
        </w:rPr>
      </w:pPr>
      <w:r w:rsidRPr="003C78B4">
        <w:rPr>
          <w:rFonts w:ascii="Comic Sans MS" w:hAnsi="Comic Sans MS"/>
          <w:i/>
          <w:iCs/>
          <w:color w:val="0070C0"/>
          <w:sz w:val="16"/>
          <w:szCs w:val="16"/>
        </w:rPr>
        <w:t>Les aléas climatiques. Lors d’u</w:t>
      </w:r>
      <w:r w:rsidR="00FA1CFF" w:rsidRPr="003C78B4">
        <w:rPr>
          <w:rFonts w:ascii="Comic Sans MS" w:hAnsi="Comic Sans MS"/>
          <w:i/>
          <w:iCs/>
          <w:color w:val="0070C0"/>
          <w:sz w:val="16"/>
          <w:szCs w:val="16"/>
        </w:rPr>
        <w:t>ne sortie en mer, le soleil et/ou le vent sont parfois au rendez-vous et une déshydratation « naturelle » peut-être augmentée</w:t>
      </w:r>
      <w:r w:rsidR="00F912C3" w:rsidRPr="003C78B4">
        <w:rPr>
          <w:rFonts w:ascii="Comic Sans MS" w:hAnsi="Comic Sans MS"/>
          <w:i/>
          <w:iCs/>
          <w:color w:val="0070C0"/>
          <w:sz w:val="16"/>
          <w:szCs w:val="16"/>
        </w:rPr>
        <w:t>. (1 pt)</w:t>
      </w:r>
    </w:p>
    <w:p w14:paraId="116678BD" w14:textId="77777777" w:rsidR="002773BB" w:rsidRPr="003C78B4" w:rsidRDefault="002773BB" w:rsidP="00E86CD6">
      <w:pPr>
        <w:pStyle w:val="Paragraphedeliste"/>
        <w:ind w:left="1420"/>
        <w:rPr>
          <w:rFonts w:ascii="Comic Sans MS" w:hAnsi="Comic Sans MS"/>
          <w:color w:val="0432FF"/>
          <w:sz w:val="16"/>
          <w:szCs w:val="16"/>
        </w:rPr>
      </w:pPr>
    </w:p>
    <w:p w14:paraId="04492829" w14:textId="29A877B5" w:rsidR="0099775E" w:rsidRPr="003C78B4" w:rsidRDefault="0099775E" w:rsidP="00E86CD6">
      <w:pPr>
        <w:pStyle w:val="Paragraphedeliste"/>
        <w:numPr>
          <w:ilvl w:val="0"/>
          <w:numId w:val="20"/>
        </w:numPr>
        <w:rPr>
          <w:rFonts w:ascii="Comic Sans MS" w:hAnsi="Comic Sans MS"/>
          <w:color w:val="000000" w:themeColor="text1"/>
          <w:sz w:val="16"/>
          <w:szCs w:val="16"/>
        </w:rPr>
      </w:pPr>
      <w:r w:rsidRPr="003C78B4">
        <w:rPr>
          <w:rFonts w:ascii="Comic Sans MS" w:hAnsi="Comic Sans MS"/>
          <w:color w:val="000000" w:themeColor="text1"/>
          <w:sz w:val="16"/>
          <w:szCs w:val="16"/>
        </w:rPr>
        <w:t>Quelle est la conséquence en plongée et quelle prévention mettre en place</w:t>
      </w:r>
      <w:r w:rsidR="00F912C3" w:rsidRPr="003C78B4">
        <w:rPr>
          <w:rFonts w:ascii="Comic Sans MS" w:hAnsi="Comic Sans MS"/>
          <w:color w:val="000000" w:themeColor="text1"/>
          <w:sz w:val="16"/>
          <w:szCs w:val="16"/>
        </w:rPr>
        <w:t xml:space="preserve"> dans votre position de D.P.</w:t>
      </w:r>
      <w:r w:rsidRPr="003C78B4">
        <w:rPr>
          <w:rFonts w:ascii="Comic Sans MS" w:hAnsi="Comic Sans MS"/>
          <w:color w:val="000000" w:themeColor="text1"/>
          <w:sz w:val="16"/>
          <w:szCs w:val="16"/>
        </w:rPr>
        <w:t xml:space="preserve"> ? </w:t>
      </w:r>
    </w:p>
    <w:p w14:paraId="4A489C98" w14:textId="6A2934A1" w:rsidR="0099775E" w:rsidRPr="003C78B4" w:rsidRDefault="00EF52C6" w:rsidP="00975040">
      <w:pPr>
        <w:pStyle w:val="Paragraphedeliste"/>
        <w:numPr>
          <w:ilvl w:val="0"/>
          <w:numId w:val="22"/>
        </w:numPr>
        <w:ind w:left="1134" w:hanging="153"/>
        <w:rPr>
          <w:rFonts w:ascii="Comic Sans MS" w:hAnsi="Comic Sans MS"/>
          <w:i/>
          <w:iCs/>
          <w:color w:val="0070C0"/>
          <w:sz w:val="16"/>
          <w:szCs w:val="16"/>
        </w:rPr>
      </w:pPr>
      <w:r w:rsidRPr="003C78B4">
        <w:rPr>
          <w:rFonts w:ascii="Comic Sans MS" w:hAnsi="Comic Sans MS"/>
          <w:i/>
          <w:iCs/>
          <w:color w:val="0070C0"/>
          <w:sz w:val="16"/>
          <w:szCs w:val="16"/>
        </w:rPr>
        <w:t>Le cumul de la diurèse d’immersion, de la diurèse liée au froid ainsi que la déshydratation</w:t>
      </w:r>
      <w:r w:rsidR="0099775E" w:rsidRPr="003C78B4">
        <w:rPr>
          <w:rFonts w:ascii="Comic Sans MS" w:hAnsi="Comic Sans MS"/>
          <w:i/>
          <w:iCs/>
          <w:color w:val="0070C0"/>
          <w:sz w:val="16"/>
          <w:szCs w:val="16"/>
        </w:rPr>
        <w:t xml:space="preserve"> </w:t>
      </w:r>
      <w:r w:rsidRPr="003C78B4">
        <w:rPr>
          <w:rFonts w:ascii="Comic Sans MS" w:hAnsi="Comic Sans MS"/>
          <w:i/>
          <w:iCs/>
          <w:color w:val="0070C0"/>
          <w:sz w:val="16"/>
          <w:szCs w:val="16"/>
        </w:rPr>
        <w:t xml:space="preserve">engendrée par l’air inspiré </w:t>
      </w:r>
      <w:r w:rsidR="00FA1CFF" w:rsidRPr="003C78B4">
        <w:rPr>
          <w:rFonts w:ascii="Comic Sans MS" w:hAnsi="Comic Sans MS"/>
          <w:i/>
          <w:iCs/>
          <w:color w:val="0070C0"/>
          <w:sz w:val="16"/>
          <w:szCs w:val="16"/>
        </w:rPr>
        <w:t>a</w:t>
      </w:r>
      <w:r w:rsidRPr="003C78B4">
        <w:rPr>
          <w:rFonts w:ascii="Comic Sans MS" w:hAnsi="Comic Sans MS"/>
          <w:i/>
          <w:iCs/>
          <w:color w:val="0070C0"/>
          <w:sz w:val="16"/>
          <w:szCs w:val="16"/>
        </w:rPr>
        <w:t xml:space="preserve"> pour co</w:t>
      </w:r>
      <w:r w:rsidR="00FA1CFF" w:rsidRPr="003C78B4">
        <w:rPr>
          <w:rFonts w:ascii="Comic Sans MS" w:hAnsi="Comic Sans MS"/>
          <w:i/>
          <w:iCs/>
          <w:color w:val="0070C0"/>
          <w:sz w:val="16"/>
          <w:szCs w:val="16"/>
        </w:rPr>
        <w:t>n</w:t>
      </w:r>
      <w:r w:rsidRPr="003C78B4">
        <w:rPr>
          <w:rFonts w:ascii="Comic Sans MS" w:hAnsi="Comic Sans MS"/>
          <w:i/>
          <w:iCs/>
          <w:color w:val="0070C0"/>
          <w:sz w:val="16"/>
          <w:szCs w:val="16"/>
        </w:rPr>
        <w:t>séquence une grande perte d’eau par l’organisme</w:t>
      </w:r>
      <w:r w:rsidR="00FA1CFF" w:rsidRPr="003C78B4">
        <w:rPr>
          <w:rFonts w:ascii="Comic Sans MS" w:hAnsi="Comic Sans MS"/>
          <w:i/>
          <w:iCs/>
          <w:color w:val="0070C0"/>
          <w:sz w:val="16"/>
          <w:szCs w:val="16"/>
        </w:rPr>
        <w:t>. Cette perte, si elle n’est pas compensée,</w:t>
      </w:r>
      <w:r w:rsidRPr="003C78B4">
        <w:rPr>
          <w:rFonts w:ascii="Comic Sans MS" w:hAnsi="Comic Sans MS"/>
          <w:i/>
          <w:iCs/>
          <w:color w:val="0070C0"/>
          <w:sz w:val="16"/>
          <w:szCs w:val="16"/>
        </w:rPr>
        <w:t xml:space="preserve"> </w:t>
      </w:r>
      <w:r w:rsidR="00D74AE2" w:rsidRPr="003C78B4">
        <w:rPr>
          <w:rFonts w:ascii="Comic Sans MS" w:hAnsi="Comic Sans MS"/>
          <w:i/>
          <w:iCs/>
          <w:color w:val="0070C0"/>
          <w:sz w:val="16"/>
          <w:szCs w:val="16"/>
        </w:rPr>
        <w:t>augmente la viscosité du sang et favorise la possibilité de faire un ADD</w:t>
      </w:r>
      <w:r w:rsidR="00135E7A" w:rsidRPr="003C78B4">
        <w:rPr>
          <w:rFonts w:ascii="Comic Sans MS" w:hAnsi="Comic Sans MS"/>
          <w:i/>
          <w:iCs/>
          <w:color w:val="0070C0"/>
          <w:sz w:val="16"/>
          <w:szCs w:val="16"/>
        </w:rPr>
        <w:t xml:space="preserve"> en perturbant les échanges gazeux</w:t>
      </w:r>
      <w:r w:rsidR="00F912C3" w:rsidRPr="003C78B4">
        <w:rPr>
          <w:rFonts w:ascii="Comic Sans MS" w:hAnsi="Comic Sans MS"/>
          <w:i/>
          <w:iCs/>
          <w:color w:val="0070C0"/>
          <w:sz w:val="16"/>
          <w:szCs w:val="16"/>
        </w:rPr>
        <w:t>(1 pt)</w:t>
      </w:r>
    </w:p>
    <w:p w14:paraId="05DCEC18" w14:textId="43FC895C" w:rsidR="00D74AE2" w:rsidRPr="003C78B4" w:rsidRDefault="00D74AE2" w:rsidP="00975040">
      <w:pPr>
        <w:pStyle w:val="Paragraphedeliste"/>
        <w:numPr>
          <w:ilvl w:val="0"/>
          <w:numId w:val="22"/>
        </w:numPr>
        <w:ind w:left="1134" w:hanging="153"/>
        <w:rPr>
          <w:rFonts w:ascii="Comic Sans MS" w:hAnsi="Comic Sans MS"/>
          <w:i/>
          <w:iCs/>
          <w:color w:val="0070C0"/>
          <w:sz w:val="16"/>
          <w:szCs w:val="16"/>
        </w:rPr>
      </w:pPr>
      <w:r w:rsidRPr="003C78B4">
        <w:rPr>
          <w:rFonts w:ascii="Comic Sans MS" w:hAnsi="Comic Sans MS"/>
          <w:i/>
          <w:iCs/>
          <w:color w:val="0070C0"/>
          <w:sz w:val="16"/>
          <w:szCs w:val="16"/>
        </w:rPr>
        <w:t xml:space="preserve">Il faut donc </w:t>
      </w:r>
      <w:r w:rsidR="00F912C3" w:rsidRPr="003C78B4">
        <w:rPr>
          <w:rFonts w:ascii="Comic Sans MS" w:hAnsi="Comic Sans MS"/>
          <w:i/>
          <w:iCs/>
          <w:color w:val="0070C0"/>
          <w:sz w:val="16"/>
          <w:szCs w:val="16"/>
        </w:rPr>
        <w:t xml:space="preserve">apporter de l’eau </w:t>
      </w:r>
      <w:r w:rsidR="007668BF" w:rsidRPr="003C78B4">
        <w:rPr>
          <w:rFonts w:ascii="Comic Sans MS" w:hAnsi="Comic Sans MS"/>
          <w:i/>
          <w:iCs/>
          <w:color w:val="0070C0"/>
          <w:sz w:val="16"/>
          <w:szCs w:val="16"/>
        </w:rPr>
        <w:t>sur le lieu de plong</w:t>
      </w:r>
      <w:r w:rsidR="00F80BA2" w:rsidRPr="003C78B4">
        <w:rPr>
          <w:rFonts w:ascii="Comic Sans MS" w:hAnsi="Comic Sans MS"/>
          <w:i/>
          <w:iCs/>
          <w:color w:val="0070C0"/>
          <w:sz w:val="16"/>
          <w:szCs w:val="16"/>
        </w:rPr>
        <w:t>ée</w:t>
      </w:r>
      <w:r w:rsidR="007668BF" w:rsidRPr="003C78B4">
        <w:rPr>
          <w:rFonts w:ascii="Comic Sans MS" w:hAnsi="Comic Sans MS"/>
          <w:i/>
          <w:iCs/>
          <w:color w:val="0070C0"/>
          <w:sz w:val="16"/>
          <w:szCs w:val="16"/>
        </w:rPr>
        <w:t xml:space="preserve"> et </w:t>
      </w:r>
      <w:r w:rsidRPr="003C78B4">
        <w:rPr>
          <w:rFonts w:ascii="Comic Sans MS" w:hAnsi="Comic Sans MS"/>
          <w:i/>
          <w:iCs/>
          <w:color w:val="0070C0"/>
          <w:sz w:val="16"/>
          <w:szCs w:val="16"/>
        </w:rPr>
        <w:t>rappeler constamment aux plongeurs de s’hydrater correctement avant et après leur plongée.</w:t>
      </w:r>
      <w:r w:rsidR="00F912C3" w:rsidRPr="003C78B4">
        <w:rPr>
          <w:rFonts w:ascii="Comic Sans MS" w:hAnsi="Comic Sans MS"/>
          <w:i/>
          <w:iCs/>
          <w:color w:val="0070C0"/>
          <w:sz w:val="16"/>
          <w:szCs w:val="16"/>
        </w:rPr>
        <w:t xml:space="preserve"> (1 pt)</w:t>
      </w:r>
    </w:p>
    <w:sectPr w:rsidR="00D74AE2" w:rsidRPr="003C78B4" w:rsidSect="00BC5ED4">
      <w:headerReference w:type="default" r:id="rId7"/>
      <w:footerReference w:type="even" r:id="rId8"/>
      <w:footerReference w:type="default" r:id="rId9"/>
      <w:pgSz w:w="11900" w:h="16840"/>
      <w:pgMar w:top="2361"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037B66" w14:textId="77777777" w:rsidR="0040289B" w:rsidRDefault="0040289B" w:rsidP="00BC5ED4">
      <w:r>
        <w:separator/>
      </w:r>
    </w:p>
  </w:endnote>
  <w:endnote w:type="continuationSeparator" w:id="0">
    <w:p w14:paraId="136508D5" w14:textId="77777777" w:rsidR="0040289B" w:rsidRDefault="0040289B" w:rsidP="00BC5E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altName w:val="Times Roman"/>
    <w:panose1 w:val="020B0604020202020204"/>
    <w:charset w:val="00"/>
    <w:family w:val="auto"/>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515423831"/>
      <w:docPartObj>
        <w:docPartGallery w:val="Page Numbers (Bottom of Page)"/>
        <w:docPartUnique/>
      </w:docPartObj>
    </w:sdtPr>
    <w:sdtContent>
      <w:p w14:paraId="6E22F23B" w14:textId="02608FD4" w:rsidR="0068442C" w:rsidRDefault="0068442C" w:rsidP="001F5100">
        <w:pPr>
          <w:pStyle w:val="Pieddepage"/>
          <w:framePr w:wrap="none" w:vAnchor="text" w:hAnchor="margin" w:xAlign="center"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10783200" w14:textId="77777777" w:rsidR="0068442C" w:rsidRDefault="0068442C">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1004468310"/>
      <w:docPartObj>
        <w:docPartGallery w:val="Page Numbers (Bottom of Page)"/>
        <w:docPartUnique/>
      </w:docPartObj>
    </w:sdtPr>
    <w:sdtContent>
      <w:p w14:paraId="02A88C3F" w14:textId="55C3315F" w:rsidR="0068442C" w:rsidRDefault="0068442C" w:rsidP="001F5100">
        <w:pPr>
          <w:pStyle w:val="Pieddepage"/>
          <w:framePr w:wrap="none" w:vAnchor="text" w:hAnchor="margin" w:xAlign="center"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w:t>
        </w:r>
        <w:r>
          <w:rPr>
            <w:rStyle w:val="Numrodepage"/>
          </w:rPr>
          <w:fldChar w:fldCharType="end"/>
        </w:r>
      </w:p>
    </w:sdtContent>
  </w:sdt>
  <w:p w14:paraId="293C201C" w14:textId="77777777" w:rsidR="0068442C" w:rsidRDefault="0068442C">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FD713E" w14:textId="77777777" w:rsidR="0040289B" w:rsidRDefault="0040289B" w:rsidP="00BC5ED4">
      <w:r>
        <w:separator/>
      </w:r>
    </w:p>
  </w:footnote>
  <w:footnote w:type="continuationSeparator" w:id="0">
    <w:p w14:paraId="3EC95ADE" w14:textId="77777777" w:rsidR="0040289B" w:rsidRDefault="0040289B" w:rsidP="00BC5E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C9B3AA" w14:textId="77777777" w:rsidR="00BC5ED4" w:rsidRDefault="00BC5ED4">
    <w:pPr>
      <w:pStyle w:val="En-tte"/>
    </w:pPr>
    <w:r>
      <w:rPr>
        <w:noProof/>
      </w:rPr>
      <mc:AlternateContent>
        <mc:Choice Requires="wps">
          <w:drawing>
            <wp:anchor distT="0" distB="0" distL="114300" distR="114300" simplePos="0" relativeHeight="251660288" behindDoc="0" locked="0" layoutInCell="1" allowOverlap="1" wp14:anchorId="6500CF0C" wp14:editId="599496B3">
              <wp:simplePos x="0" y="0"/>
              <wp:positionH relativeFrom="column">
                <wp:posOffset>2891307</wp:posOffset>
              </wp:positionH>
              <wp:positionV relativeFrom="paragraph">
                <wp:posOffset>-24577</wp:posOffset>
              </wp:positionV>
              <wp:extent cx="3127248" cy="425003"/>
              <wp:effectExtent l="0" t="0" r="0" b="0"/>
              <wp:wrapNone/>
              <wp:docPr id="3" name="Zone de texte 3"/>
              <wp:cNvGraphicFramePr/>
              <a:graphic xmlns:a="http://schemas.openxmlformats.org/drawingml/2006/main">
                <a:graphicData uri="http://schemas.microsoft.com/office/word/2010/wordprocessingShape">
                  <wps:wsp>
                    <wps:cNvSpPr txBox="1"/>
                    <wps:spPr>
                      <a:xfrm>
                        <a:off x="0" y="0"/>
                        <a:ext cx="3127248" cy="425003"/>
                      </a:xfrm>
                      <a:prstGeom prst="rect">
                        <a:avLst/>
                      </a:prstGeom>
                      <a:solidFill>
                        <a:schemeClr val="lt1"/>
                      </a:solidFill>
                      <a:ln w="6350">
                        <a:noFill/>
                      </a:ln>
                    </wps:spPr>
                    <wps:txbx>
                      <w:txbxContent>
                        <w:p w14:paraId="50E22B6D" w14:textId="1CE98D0D" w:rsidR="00233C4A" w:rsidRPr="00CC6F9E" w:rsidRDefault="00A97681" w:rsidP="00CC6F9E">
                          <w:pPr>
                            <w:pStyle w:val="En-tte"/>
                            <w:ind w:left="176" w:hanging="176"/>
                            <w:jc w:val="center"/>
                            <w:rPr>
                              <w:rFonts w:ascii="Comic Sans MS" w:hAnsi="Comic Sans MS"/>
                              <w:b/>
                              <w:sz w:val="28"/>
                              <w:szCs w:val="28"/>
                            </w:rPr>
                          </w:pPr>
                          <w:r w:rsidRPr="00741E38">
                            <w:rPr>
                              <w:rFonts w:ascii="Comic Sans MS" w:hAnsi="Comic Sans MS"/>
                              <w:b/>
                              <w:sz w:val="28"/>
                              <w:szCs w:val="28"/>
                            </w:rPr>
                            <w:t>Monitorat fédéral 2</w:t>
                          </w:r>
                          <w:r w:rsidRPr="00741E38">
                            <w:rPr>
                              <w:rFonts w:ascii="Comic Sans MS" w:hAnsi="Comic Sans MS"/>
                              <w:b/>
                              <w:sz w:val="28"/>
                              <w:szCs w:val="28"/>
                              <w:vertAlign w:val="superscript"/>
                            </w:rPr>
                            <w:t>eme</w:t>
                          </w:r>
                          <w:r w:rsidRPr="00741E38">
                            <w:rPr>
                              <w:rFonts w:ascii="Comic Sans MS" w:hAnsi="Comic Sans MS"/>
                              <w:b/>
                              <w:sz w:val="28"/>
                              <w:szCs w:val="28"/>
                            </w:rPr>
                            <w:t xml:space="preserve"> degré</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500CF0C" id="_x0000_t202" coordsize="21600,21600" o:spt="202" path="m,l,21600r21600,l21600,xe">
              <v:stroke joinstyle="miter"/>
              <v:path gradientshapeok="t" o:connecttype="rect"/>
            </v:shapetype>
            <v:shape id="Zone de texte 3" o:spid="_x0000_s1026" type="#_x0000_t202" style="position:absolute;margin-left:227.65pt;margin-top:-1.95pt;width:246.25pt;height:33.4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" fillcolor="white [3201]" stroked="f" strokeweight=".5pt">
              <v:textbox>
                <w:txbxContent>
                  <w:p w14:paraId="50E22B6D" w14:textId="1CE98D0D" w:rsidR="00233C4A" w:rsidRPr="00CC6F9E" w:rsidRDefault="00A97681" w:rsidP="00CC6F9E">
                    <w:pPr>
                      <w:pStyle w:val="En-tte"/>
                      <w:ind w:left="176" w:hanging="176"/>
                      <w:jc w:val="center"/>
                      <w:rPr>
                        <w:rFonts w:ascii="Comic Sans MS" w:hAnsi="Comic Sans MS"/>
                        <w:b/>
                        <w:sz w:val="28"/>
                        <w:szCs w:val="28"/>
                      </w:rPr>
                    </w:pPr>
                    <w:r w:rsidRPr="00741E38">
                      <w:rPr>
                        <w:rFonts w:ascii="Comic Sans MS" w:hAnsi="Comic Sans MS"/>
                        <w:b/>
                        <w:sz w:val="28"/>
                        <w:szCs w:val="28"/>
                      </w:rPr>
                      <w:t>Monitorat fédéral 2</w:t>
                    </w:r>
                    <w:r w:rsidRPr="00741E38">
                      <w:rPr>
                        <w:rFonts w:ascii="Comic Sans MS" w:hAnsi="Comic Sans MS"/>
                        <w:b/>
                        <w:sz w:val="28"/>
                        <w:szCs w:val="28"/>
                        <w:vertAlign w:val="superscript"/>
                      </w:rPr>
                      <w:t>eme</w:t>
                    </w:r>
                    <w:r w:rsidRPr="00741E38">
                      <w:rPr>
                        <w:rFonts w:ascii="Comic Sans MS" w:hAnsi="Comic Sans MS"/>
                        <w:b/>
                        <w:sz w:val="28"/>
                        <w:szCs w:val="28"/>
                      </w:rPr>
                      <w:t xml:space="preserve"> degré</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79068B91" wp14:editId="0B253F47">
              <wp:simplePos x="0" y="0"/>
              <wp:positionH relativeFrom="column">
                <wp:posOffset>-24130</wp:posOffset>
              </wp:positionH>
              <wp:positionV relativeFrom="paragraph">
                <wp:posOffset>-266573</wp:posOffset>
              </wp:positionV>
              <wp:extent cx="2414016" cy="1310640"/>
              <wp:effectExtent l="0" t="0" r="0" b="0"/>
              <wp:wrapNone/>
              <wp:docPr id="1" name="Zone de texte 1"/>
              <wp:cNvGraphicFramePr/>
              <a:graphic xmlns:a="http://schemas.openxmlformats.org/drawingml/2006/main">
                <a:graphicData uri="http://schemas.microsoft.com/office/word/2010/wordprocessingShape">
                  <wps:wsp>
                    <wps:cNvSpPr txBox="1"/>
                    <wps:spPr>
                      <a:xfrm>
                        <a:off x="0" y="0"/>
                        <a:ext cx="2414016" cy="1310640"/>
                      </a:xfrm>
                      <a:prstGeom prst="rect">
                        <a:avLst/>
                      </a:prstGeom>
                      <a:solidFill>
                        <a:schemeClr val="lt1"/>
                      </a:solidFill>
                      <a:ln w="6350">
                        <a:noFill/>
                      </a:ln>
                    </wps:spPr>
                    <wps:txbx>
                      <w:txbxContent>
                        <w:p w14:paraId="3F4F1D7C" w14:textId="77777777" w:rsidR="00BC5ED4" w:rsidRDefault="00BC5ED4">
                          <w:r>
                            <w:rPr>
                              <w:noProof/>
                            </w:rPr>
                            <w:drawing>
                              <wp:inline distT="0" distB="0" distL="0" distR="0" wp14:anchorId="459DCD3F" wp14:editId="51D7BE7B">
                                <wp:extent cx="1304544" cy="1304544"/>
                                <wp:effectExtent l="0" t="0" r="3810" b="381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a:extLst>
                                            <a:ext uri="{28A0092B-C50C-407E-A947-70E740481C1C}">
                                              <a14:useLocalDpi xmlns:a14="http://schemas.microsoft.com/office/drawing/2010/main" val="0"/>
                                            </a:ext>
                                          </a:extLst>
                                        </a:blip>
                                        <a:stretch>
                                          <a:fillRect/>
                                        </a:stretch>
                                      </pic:blipFill>
                                      <pic:spPr>
                                        <a:xfrm>
                                          <a:off x="0" y="0"/>
                                          <a:ext cx="1319902" cy="131990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79068B91" id="Zone de texte 1" o:spid="_x0000_s1027" type="#_x0000_t202" style="position:absolute;margin-left:-1.9pt;margin-top:-21pt;width:190.1pt;height:103.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" fillcolor="white [3201]" stroked="f" strokeweight=".5pt">
              <v:textbox>
                <w:txbxContent>
                  <w:p w14:paraId="3F4F1D7C" w14:textId="77777777" w:rsidR="00BC5ED4" w:rsidRDefault="00BC5ED4">
                    <w:r>
                      <w:rPr>
                        <w:noProof/>
                      </w:rPr>
                      <w:drawing>
                        <wp:inline distT="0" distB="0" distL="0" distR="0" wp14:anchorId="459DCD3F" wp14:editId="51D7BE7B">
                          <wp:extent cx="1304544" cy="1304544"/>
                          <wp:effectExtent l="0" t="0" r="3810" b="381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2">
                                    <a:extLst>
                                      <a:ext uri="{28A0092B-C50C-407E-A947-70E740481C1C}">
                                        <a14:useLocalDpi xmlns:a14="http://schemas.microsoft.com/office/drawing/2010/main" val="0"/>
                                      </a:ext>
                                    </a:extLst>
                                  </a:blip>
                                  <a:stretch>
                                    <a:fillRect/>
                                  </a:stretch>
                                </pic:blipFill>
                                <pic:spPr>
                                  <a:xfrm>
                                    <a:off x="0" y="0"/>
                                    <a:ext cx="1319902" cy="1319902"/>
                                  </a:xfrm>
                                  <a:prstGeom prst="rect">
                                    <a:avLst/>
                                  </a:prstGeom>
                                </pic:spPr>
                              </pic:pic>
                            </a:graphicData>
                          </a:graphic>
                        </wp:inline>
                      </w:drawing>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26451E"/>
    <w:multiLevelType w:val="hybridMultilevel"/>
    <w:tmpl w:val="BC8A701A"/>
    <w:lvl w:ilvl="0" w:tplc="040C0001">
      <w:start w:val="1"/>
      <w:numFmt w:val="bullet"/>
      <w:lvlText w:val=""/>
      <w:lvlJc w:val="left"/>
      <w:pPr>
        <w:ind w:left="1420" w:hanging="360"/>
      </w:pPr>
      <w:rPr>
        <w:rFonts w:ascii="Symbol" w:hAnsi="Symbol" w:hint="default"/>
      </w:rPr>
    </w:lvl>
    <w:lvl w:ilvl="1" w:tplc="FFFFFFFF" w:tentative="1">
      <w:start w:val="1"/>
      <w:numFmt w:val="lowerLetter"/>
      <w:lvlText w:val="%2."/>
      <w:lvlJc w:val="left"/>
      <w:pPr>
        <w:ind w:left="2140" w:hanging="360"/>
      </w:pPr>
    </w:lvl>
    <w:lvl w:ilvl="2" w:tplc="FFFFFFFF" w:tentative="1">
      <w:start w:val="1"/>
      <w:numFmt w:val="lowerRoman"/>
      <w:lvlText w:val="%3."/>
      <w:lvlJc w:val="right"/>
      <w:pPr>
        <w:ind w:left="2860" w:hanging="180"/>
      </w:pPr>
    </w:lvl>
    <w:lvl w:ilvl="3" w:tplc="FFFFFFFF" w:tentative="1">
      <w:start w:val="1"/>
      <w:numFmt w:val="decimal"/>
      <w:lvlText w:val="%4."/>
      <w:lvlJc w:val="left"/>
      <w:pPr>
        <w:ind w:left="3580" w:hanging="360"/>
      </w:pPr>
    </w:lvl>
    <w:lvl w:ilvl="4" w:tplc="FFFFFFFF" w:tentative="1">
      <w:start w:val="1"/>
      <w:numFmt w:val="lowerLetter"/>
      <w:lvlText w:val="%5."/>
      <w:lvlJc w:val="left"/>
      <w:pPr>
        <w:ind w:left="4300" w:hanging="360"/>
      </w:pPr>
    </w:lvl>
    <w:lvl w:ilvl="5" w:tplc="FFFFFFFF" w:tentative="1">
      <w:start w:val="1"/>
      <w:numFmt w:val="lowerRoman"/>
      <w:lvlText w:val="%6."/>
      <w:lvlJc w:val="right"/>
      <w:pPr>
        <w:ind w:left="5020" w:hanging="180"/>
      </w:pPr>
    </w:lvl>
    <w:lvl w:ilvl="6" w:tplc="FFFFFFFF" w:tentative="1">
      <w:start w:val="1"/>
      <w:numFmt w:val="decimal"/>
      <w:lvlText w:val="%7."/>
      <w:lvlJc w:val="left"/>
      <w:pPr>
        <w:ind w:left="5740" w:hanging="360"/>
      </w:pPr>
    </w:lvl>
    <w:lvl w:ilvl="7" w:tplc="FFFFFFFF" w:tentative="1">
      <w:start w:val="1"/>
      <w:numFmt w:val="lowerLetter"/>
      <w:lvlText w:val="%8."/>
      <w:lvlJc w:val="left"/>
      <w:pPr>
        <w:ind w:left="6460" w:hanging="360"/>
      </w:pPr>
    </w:lvl>
    <w:lvl w:ilvl="8" w:tplc="FFFFFFFF" w:tentative="1">
      <w:start w:val="1"/>
      <w:numFmt w:val="lowerRoman"/>
      <w:lvlText w:val="%9."/>
      <w:lvlJc w:val="right"/>
      <w:pPr>
        <w:ind w:left="7180" w:hanging="180"/>
      </w:pPr>
    </w:lvl>
  </w:abstractNum>
  <w:abstractNum w:abstractNumId="1" w15:restartNumberingAfterBreak="0">
    <w:nsid w:val="06D677B8"/>
    <w:multiLevelType w:val="hybridMultilevel"/>
    <w:tmpl w:val="D65AE27A"/>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E115AC8"/>
    <w:multiLevelType w:val="hybridMultilevel"/>
    <w:tmpl w:val="02224F5E"/>
    <w:lvl w:ilvl="0" w:tplc="6C080D26">
      <w:start w:val="1"/>
      <w:numFmt w:val="lowerLetter"/>
      <w:lvlText w:val="%1)"/>
      <w:lvlJc w:val="left"/>
      <w:pPr>
        <w:ind w:left="1780" w:hanging="360"/>
      </w:pPr>
      <w:rPr>
        <w:rFonts w:hint="default"/>
        <w:i w:val="0"/>
      </w:rPr>
    </w:lvl>
    <w:lvl w:ilvl="1" w:tplc="040C0019" w:tentative="1">
      <w:start w:val="1"/>
      <w:numFmt w:val="lowerLetter"/>
      <w:lvlText w:val="%2."/>
      <w:lvlJc w:val="left"/>
      <w:pPr>
        <w:ind w:left="2500" w:hanging="360"/>
      </w:pPr>
    </w:lvl>
    <w:lvl w:ilvl="2" w:tplc="040C001B" w:tentative="1">
      <w:start w:val="1"/>
      <w:numFmt w:val="lowerRoman"/>
      <w:lvlText w:val="%3."/>
      <w:lvlJc w:val="right"/>
      <w:pPr>
        <w:ind w:left="3220" w:hanging="180"/>
      </w:pPr>
    </w:lvl>
    <w:lvl w:ilvl="3" w:tplc="040C000F" w:tentative="1">
      <w:start w:val="1"/>
      <w:numFmt w:val="decimal"/>
      <w:lvlText w:val="%4."/>
      <w:lvlJc w:val="left"/>
      <w:pPr>
        <w:ind w:left="3940" w:hanging="360"/>
      </w:pPr>
    </w:lvl>
    <w:lvl w:ilvl="4" w:tplc="040C0019" w:tentative="1">
      <w:start w:val="1"/>
      <w:numFmt w:val="lowerLetter"/>
      <w:lvlText w:val="%5."/>
      <w:lvlJc w:val="left"/>
      <w:pPr>
        <w:ind w:left="4660" w:hanging="360"/>
      </w:pPr>
    </w:lvl>
    <w:lvl w:ilvl="5" w:tplc="040C001B" w:tentative="1">
      <w:start w:val="1"/>
      <w:numFmt w:val="lowerRoman"/>
      <w:lvlText w:val="%6."/>
      <w:lvlJc w:val="right"/>
      <w:pPr>
        <w:ind w:left="5380" w:hanging="180"/>
      </w:pPr>
    </w:lvl>
    <w:lvl w:ilvl="6" w:tplc="040C000F" w:tentative="1">
      <w:start w:val="1"/>
      <w:numFmt w:val="decimal"/>
      <w:lvlText w:val="%7."/>
      <w:lvlJc w:val="left"/>
      <w:pPr>
        <w:ind w:left="6100" w:hanging="360"/>
      </w:pPr>
    </w:lvl>
    <w:lvl w:ilvl="7" w:tplc="040C0019" w:tentative="1">
      <w:start w:val="1"/>
      <w:numFmt w:val="lowerLetter"/>
      <w:lvlText w:val="%8."/>
      <w:lvlJc w:val="left"/>
      <w:pPr>
        <w:ind w:left="6820" w:hanging="360"/>
      </w:pPr>
    </w:lvl>
    <w:lvl w:ilvl="8" w:tplc="040C001B" w:tentative="1">
      <w:start w:val="1"/>
      <w:numFmt w:val="lowerRoman"/>
      <w:lvlText w:val="%9."/>
      <w:lvlJc w:val="right"/>
      <w:pPr>
        <w:ind w:left="7540" w:hanging="180"/>
      </w:pPr>
    </w:lvl>
  </w:abstractNum>
  <w:abstractNum w:abstractNumId="3" w15:restartNumberingAfterBreak="0">
    <w:nsid w:val="231A4A19"/>
    <w:multiLevelType w:val="multilevel"/>
    <w:tmpl w:val="085AB448"/>
    <w:styleLink w:val="Listeactuelle1"/>
    <w:lvl w:ilvl="0">
      <w:start w:val="1"/>
      <w:numFmt w:val="lowerLetter"/>
      <w:lvlText w:val="%1)"/>
      <w:lvlJc w:val="left"/>
      <w:pPr>
        <w:ind w:left="1420" w:hanging="360"/>
      </w:pPr>
    </w:lvl>
    <w:lvl w:ilvl="1">
      <w:start w:val="1"/>
      <w:numFmt w:val="lowerLetter"/>
      <w:lvlText w:val="%2."/>
      <w:lvlJc w:val="left"/>
      <w:pPr>
        <w:ind w:left="2140" w:hanging="360"/>
      </w:pPr>
    </w:lvl>
    <w:lvl w:ilvl="2">
      <w:start w:val="1"/>
      <w:numFmt w:val="lowerRoman"/>
      <w:lvlText w:val="%3."/>
      <w:lvlJc w:val="right"/>
      <w:pPr>
        <w:ind w:left="2860" w:hanging="180"/>
      </w:pPr>
    </w:lvl>
    <w:lvl w:ilvl="3">
      <w:start w:val="1"/>
      <w:numFmt w:val="decimal"/>
      <w:lvlText w:val="%4."/>
      <w:lvlJc w:val="left"/>
      <w:pPr>
        <w:ind w:left="3580" w:hanging="360"/>
      </w:pPr>
    </w:lvl>
    <w:lvl w:ilvl="4">
      <w:start w:val="1"/>
      <w:numFmt w:val="lowerLetter"/>
      <w:lvlText w:val="%5."/>
      <w:lvlJc w:val="left"/>
      <w:pPr>
        <w:ind w:left="4300" w:hanging="360"/>
      </w:pPr>
    </w:lvl>
    <w:lvl w:ilvl="5">
      <w:start w:val="1"/>
      <w:numFmt w:val="lowerRoman"/>
      <w:lvlText w:val="%6."/>
      <w:lvlJc w:val="right"/>
      <w:pPr>
        <w:ind w:left="5020" w:hanging="180"/>
      </w:pPr>
    </w:lvl>
    <w:lvl w:ilvl="6">
      <w:start w:val="1"/>
      <w:numFmt w:val="decimal"/>
      <w:lvlText w:val="%7."/>
      <w:lvlJc w:val="left"/>
      <w:pPr>
        <w:ind w:left="5740" w:hanging="360"/>
      </w:pPr>
    </w:lvl>
    <w:lvl w:ilvl="7">
      <w:start w:val="1"/>
      <w:numFmt w:val="lowerLetter"/>
      <w:lvlText w:val="%8."/>
      <w:lvlJc w:val="left"/>
      <w:pPr>
        <w:ind w:left="6460" w:hanging="360"/>
      </w:pPr>
    </w:lvl>
    <w:lvl w:ilvl="8">
      <w:start w:val="1"/>
      <w:numFmt w:val="lowerRoman"/>
      <w:lvlText w:val="%9."/>
      <w:lvlJc w:val="right"/>
      <w:pPr>
        <w:ind w:left="7180" w:hanging="180"/>
      </w:pPr>
    </w:lvl>
  </w:abstractNum>
  <w:abstractNum w:abstractNumId="4" w15:restartNumberingAfterBreak="0">
    <w:nsid w:val="24B034CD"/>
    <w:multiLevelType w:val="hybridMultilevel"/>
    <w:tmpl w:val="636CB5BE"/>
    <w:lvl w:ilvl="0" w:tplc="6420B6DE">
      <w:start w:val="1"/>
      <w:numFmt w:val="lowerLetter"/>
      <w:lvlText w:val="%1)"/>
      <w:lvlJc w:val="left"/>
      <w:pPr>
        <w:ind w:left="1420" w:hanging="360"/>
      </w:pPr>
      <w:rPr>
        <w:rFonts w:hint="default"/>
      </w:rPr>
    </w:lvl>
    <w:lvl w:ilvl="1" w:tplc="040C0019" w:tentative="1">
      <w:start w:val="1"/>
      <w:numFmt w:val="lowerLetter"/>
      <w:lvlText w:val="%2."/>
      <w:lvlJc w:val="left"/>
      <w:pPr>
        <w:ind w:left="2140" w:hanging="360"/>
      </w:pPr>
    </w:lvl>
    <w:lvl w:ilvl="2" w:tplc="040C001B" w:tentative="1">
      <w:start w:val="1"/>
      <w:numFmt w:val="lowerRoman"/>
      <w:lvlText w:val="%3."/>
      <w:lvlJc w:val="right"/>
      <w:pPr>
        <w:ind w:left="2860" w:hanging="180"/>
      </w:pPr>
    </w:lvl>
    <w:lvl w:ilvl="3" w:tplc="040C000F" w:tentative="1">
      <w:start w:val="1"/>
      <w:numFmt w:val="decimal"/>
      <w:lvlText w:val="%4."/>
      <w:lvlJc w:val="left"/>
      <w:pPr>
        <w:ind w:left="3580" w:hanging="360"/>
      </w:pPr>
    </w:lvl>
    <w:lvl w:ilvl="4" w:tplc="040C0019" w:tentative="1">
      <w:start w:val="1"/>
      <w:numFmt w:val="lowerLetter"/>
      <w:lvlText w:val="%5."/>
      <w:lvlJc w:val="left"/>
      <w:pPr>
        <w:ind w:left="4300" w:hanging="360"/>
      </w:pPr>
    </w:lvl>
    <w:lvl w:ilvl="5" w:tplc="040C001B" w:tentative="1">
      <w:start w:val="1"/>
      <w:numFmt w:val="lowerRoman"/>
      <w:lvlText w:val="%6."/>
      <w:lvlJc w:val="right"/>
      <w:pPr>
        <w:ind w:left="5020" w:hanging="180"/>
      </w:pPr>
    </w:lvl>
    <w:lvl w:ilvl="6" w:tplc="040C000F" w:tentative="1">
      <w:start w:val="1"/>
      <w:numFmt w:val="decimal"/>
      <w:lvlText w:val="%7."/>
      <w:lvlJc w:val="left"/>
      <w:pPr>
        <w:ind w:left="5740" w:hanging="360"/>
      </w:pPr>
    </w:lvl>
    <w:lvl w:ilvl="7" w:tplc="040C0019" w:tentative="1">
      <w:start w:val="1"/>
      <w:numFmt w:val="lowerLetter"/>
      <w:lvlText w:val="%8."/>
      <w:lvlJc w:val="left"/>
      <w:pPr>
        <w:ind w:left="6460" w:hanging="360"/>
      </w:pPr>
    </w:lvl>
    <w:lvl w:ilvl="8" w:tplc="040C001B" w:tentative="1">
      <w:start w:val="1"/>
      <w:numFmt w:val="lowerRoman"/>
      <w:lvlText w:val="%9."/>
      <w:lvlJc w:val="right"/>
      <w:pPr>
        <w:ind w:left="7180" w:hanging="180"/>
      </w:pPr>
    </w:lvl>
  </w:abstractNum>
  <w:abstractNum w:abstractNumId="5" w15:restartNumberingAfterBreak="0">
    <w:nsid w:val="25612E2E"/>
    <w:multiLevelType w:val="hybridMultilevel"/>
    <w:tmpl w:val="A41C696A"/>
    <w:lvl w:ilvl="0" w:tplc="040C0017">
      <w:start w:val="1"/>
      <w:numFmt w:val="lowerLetter"/>
      <w:lvlText w:val="%1)"/>
      <w:lvlJc w:val="left"/>
      <w:pPr>
        <w:ind w:left="1776" w:hanging="360"/>
      </w:p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6" w15:restartNumberingAfterBreak="0">
    <w:nsid w:val="273F4C70"/>
    <w:multiLevelType w:val="hybridMultilevel"/>
    <w:tmpl w:val="7A94E262"/>
    <w:lvl w:ilvl="0" w:tplc="E97CBAEC">
      <w:start w:val="1"/>
      <w:numFmt w:val="lowerLetter"/>
      <w:lvlText w:val="%1)"/>
      <w:lvlJc w:val="left"/>
      <w:pPr>
        <w:ind w:left="720" w:hanging="360"/>
      </w:pPr>
      <w:rPr>
        <w:rFonts w:hint="default"/>
        <w:i w:val="0"/>
        <w:color w:val="000000" w:themeColor="text1"/>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A577E7B"/>
    <w:multiLevelType w:val="hybridMultilevel"/>
    <w:tmpl w:val="138C4A4C"/>
    <w:lvl w:ilvl="0" w:tplc="040C0001">
      <w:start w:val="1"/>
      <w:numFmt w:val="bullet"/>
      <w:lvlText w:val=""/>
      <w:lvlJc w:val="left"/>
      <w:pPr>
        <w:ind w:left="1420" w:hanging="360"/>
      </w:pPr>
      <w:rPr>
        <w:rFonts w:ascii="Symbol" w:hAnsi="Symbol" w:hint="default"/>
      </w:rPr>
    </w:lvl>
    <w:lvl w:ilvl="1" w:tplc="040C0019" w:tentative="1">
      <w:start w:val="1"/>
      <w:numFmt w:val="lowerLetter"/>
      <w:lvlText w:val="%2."/>
      <w:lvlJc w:val="left"/>
      <w:pPr>
        <w:ind w:left="2140" w:hanging="360"/>
      </w:pPr>
    </w:lvl>
    <w:lvl w:ilvl="2" w:tplc="040C001B" w:tentative="1">
      <w:start w:val="1"/>
      <w:numFmt w:val="lowerRoman"/>
      <w:lvlText w:val="%3."/>
      <w:lvlJc w:val="right"/>
      <w:pPr>
        <w:ind w:left="2860" w:hanging="180"/>
      </w:pPr>
    </w:lvl>
    <w:lvl w:ilvl="3" w:tplc="040C000F" w:tentative="1">
      <w:start w:val="1"/>
      <w:numFmt w:val="decimal"/>
      <w:lvlText w:val="%4."/>
      <w:lvlJc w:val="left"/>
      <w:pPr>
        <w:ind w:left="3580" w:hanging="360"/>
      </w:pPr>
    </w:lvl>
    <w:lvl w:ilvl="4" w:tplc="040C0019" w:tentative="1">
      <w:start w:val="1"/>
      <w:numFmt w:val="lowerLetter"/>
      <w:lvlText w:val="%5."/>
      <w:lvlJc w:val="left"/>
      <w:pPr>
        <w:ind w:left="4300" w:hanging="360"/>
      </w:pPr>
    </w:lvl>
    <w:lvl w:ilvl="5" w:tplc="040C001B" w:tentative="1">
      <w:start w:val="1"/>
      <w:numFmt w:val="lowerRoman"/>
      <w:lvlText w:val="%6."/>
      <w:lvlJc w:val="right"/>
      <w:pPr>
        <w:ind w:left="5020" w:hanging="180"/>
      </w:pPr>
    </w:lvl>
    <w:lvl w:ilvl="6" w:tplc="040C000F" w:tentative="1">
      <w:start w:val="1"/>
      <w:numFmt w:val="decimal"/>
      <w:lvlText w:val="%7."/>
      <w:lvlJc w:val="left"/>
      <w:pPr>
        <w:ind w:left="5740" w:hanging="360"/>
      </w:pPr>
    </w:lvl>
    <w:lvl w:ilvl="7" w:tplc="040C0019" w:tentative="1">
      <w:start w:val="1"/>
      <w:numFmt w:val="lowerLetter"/>
      <w:lvlText w:val="%8."/>
      <w:lvlJc w:val="left"/>
      <w:pPr>
        <w:ind w:left="6460" w:hanging="360"/>
      </w:pPr>
    </w:lvl>
    <w:lvl w:ilvl="8" w:tplc="040C001B" w:tentative="1">
      <w:start w:val="1"/>
      <w:numFmt w:val="lowerRoman"/>
      <w:lvlText w:val="%9."/>
      <w:lvlJc w:val="right"/>
      <w:pPr>
        <w:ind w:left="7180" w:hanging="180"/>
      </w:pPr>
    </w:lvl>
  </w:abstractNum>
  <w:abstractNum w:abstractNumId="8" w15:restartNumberingAfterBreak="0">
    <w:nsid w:val="2E633A30"/>
    <w:multiLevelType w:val="hybridMultilevel"/>
    <w:tmpl w:val="085AB448"/>
    <w:lvl w:ilvl="0" w:tplc="040C0017">
      <w:start w:val="1"/>
      <w:numFmt w:val="lowerLetter"/>
      <w:lvlText w:val="%1)"/>
      <w:lvlJc w:val="left"/>
      <w:pPr>
        <w:ind w:left="1420" w:hanging="360"/>
      </w:pPr>
    </w:lvl>
    <w:lvl w:ilvl="1" w:tplc="040C0019" w:tentative="1">
      <w:start w:val="1"/>
      <w:numFmt w:val="lowerLetter"/>
      <w:lvlText w:val="%2."/>
      <w:lvlJc w:val="left"/>
      <w:pPr>
        <w:ind w:left="2140" w:hanging="360"/>
      </w:pPr>
    </w:lvl>
    <w:lvl w:ilvl="2" w:tplc="040C001B" w:tentative="1">
      <w:start w:val="1"/>
      <w:numFmt w:val="lowerRoman"/>
      <w:lvlText w:val="%3."/>
      <w:lvlJc w:val="right"/>
      <w:pPr>
        <w:ind w:left="2860" w:hanging="180"/>
      </w:pPr>
    </w:lvl>
    <w:lvl w:ilvl="3" w:tplc="040C000F" w:tentative="1">
      <w:start w:val="1"/>
      <w:numFmt w:val="decimal"/>
      <w:lvlText w:val="%4."/>
      <w:lvlJc w:val="left"/>
      <w:pPr>
        <w:ind w:left="3580" w:hanging="360"/>
      </w:pPr>
    </w:lvl>
    <w:lvl w:ilvl="4" w:tplc="040C0019" w:tentative="1">
      <w:start w:val="1"/>
      <w:numFmt w:val="lowerLetter"/>
      <w:lvlText w:val="%5."/>
      <w:lvlJc w:val="left"/>
      <w:pPr>
        <w:ind w:left="4300" w:hanging="360"/>
      </w:pPr>
    </w:lvl>
    <w:lvl w:ilvl="5" w:tplc="040C001B" w:tentative="1">
      <w:start w:val="1"/>
      <w:numFmt w:val="lowerRoman"/>
      <w:lvlText w:val="%6."/>
      <w:lvlJc w:val="right"/>
      <w:pPr>
        <w:ind w:left="5020" w:hanging="180"/>
      </w:pPr>
    </w:lvl>
    <w:lvl w:ilvl="6" w:tplc="040C000F" w:tentative="1">
      <w:start w:val="1"/>
      <w:numFmt w:val="decimal"/>
      <w:lvlText w:val="%7."/>
      <w:lvlJc w:val="left"/>
      <w:pPr>
        <w:ind w:left="5740" w:hanging="360"/>
      </w:pPr>
    </w:lvl>
    <w:lvl w:ilvl="7" w:tplc="040C0019" w:tentative="1">
      <w:start w:val="1"/>
      <w:numFmt w:val="lowerLetter"/>
      <w:lvlText w:val="%8."/>
      <w:lvlJc w:val="left"/>
      <w:pPr>
        <w:ind w:left="6460" w:hanging="360"/>
      </w:pPr>
    </w:lvl>
    <w:lvl w:ilvl="8" w:tplc="040C001B" w:tentative="1">
      <w:start w:val="1"/>
      <w:numFmt w:val="lowerRoman"/>
      <w:lvlText w:val="%9."/>
      <w:lvlJc w:val="right"/>
      <w:pPr>
        <w:ind w:left="7180" w:hanging="180"/>
      </w:pPr>
    </w:lvl>
  </w:abstractNum>
  <w:abstractNum w:abstractNumId="9" w15:restartNumberingAfterBreak="0">
    <w:nsid w:val="301718F4"/>
    <w:multiLevelType w:val="hybridMultilevel"/>
    <w:tmpl w:val="8BBAC69C"/>
    <w:lvl w:ilvl="0" w:tplc="040C0017">
      <w:start w:val="1"/>
      <w:numFmt w:val="lowerLetter"/>
      <w:lvlText w:val="%1)"/>
      <w:lvlJc w:val="left"/>
      <w:pPr>
        <w:ind w:left="720" w:hanging="360"/>
      </w:pPr>
      <w:rPr>
        <w:rFonts w:hint="default"/>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3431760E"/>
    <w:multiLevelType w:val="hybridMultilevel"/>
    <w:tmpl w:val="7C30B764"/>
    <w:lvl w:ilvl="0" w:tplc="040C0017">
      <w:start w:val="1"/>
      <w:numFmt w:val="lowerLetter"/>
      <w:lvlText w:val="%1)"/>
      <w:lvlJc w:val="left"/>
      <w:pPr>
        <w:ind w:left="1420" w:hanging="360"/>
      </w:pPr>
    </w:lvl>
    <w:lvl w:ilvl="1" w:tplc="040C0019" w:tentative="1">
      <w:start w:val="1"/>
      <w:numFmt w:val="lowerLetter"/>
      <w:lvlText w:val="%2."/>
      <w:lvlJc w:val="left"/>
      <w:pPr>
        <w:ind w:left="2140" w:hanging="360"/>
      </w:pPr>
    </w:lvl>
    <w:lvl w:ilvl="2" w:tplc="040C001B" w:tentative="1">
      <w:start w:val="1"/>
      <w:numFmt w:val="lowerRoman"/>
      <w:lvlText w:val="%3."/>
      <w:lvlJc w:val="right"/>
      <w:pPr>
        <w:ind w:left="2860" w:hanging="180"/>
      </w:pPr>
    </w:lvl>
    <w:lvl w:ilvl="3" w:tplc="040C000F" w:tentative="1">
      <w:start w:val="1"/>
      <w:numFmt w:val="decimal"/>
      <w:lvlText w:val="%4."/>
      <w:lvlJc w:val="left"/>
      <w:pPr>
        <w:ind w:left="3580" w:hanging="360"/>
      </w:pPr>
    </w:lvl>
    <w:lvl w:ilvl="4" w:tplc="040C0019" w:tentative="1">
      <w:start w:val="1"/>
      <w:numFmt w:val="lowerLetter"/>
      <w:lvlText w:val="%5."/>
      <w:lvlJc w:val="left"/>
      <w:pPr>
        <w:ind w:left="4300" w:hanging="360"/>
      </w:pPr>
    </w:lvl>
    <w:lvl w:ilvl="5" w:tplc="040C001B" w:tentative="1">
      <w:start w:val="1"/>
      <w:numFmt w:val="lowerRoman"/>
      <w:lvlText w:val="%6."/>
      <w:lvlJc w:val="right"/>
      <w:pPr>
        <w:ind w:left="5020" w:hanging="180"/>
      </w:pPr>
    </w:lvl>
    <w:lvl w:ilvl="6" w:tplc="040C000F" w:tentative="1">
      <w:start w:val="1"/>
      <w:numFmt w:val="decimal"/>
      <w:lvlText w:val="%7."/>
      <w:lvlJc w:val="left"/>
      <w:pPr>
        <w:ind w:left="5740" w:hanging="360"/>
      </w:pPr>
    </w:lvl>
    <w:lvl w:ilvl="7" w:tplc="040C0019" w:tentative="1">
      <w:start w:val="1"/>
      <w:numFmt w:val="lowerLetter"/>
      <w:lvlText w:val="%8."/>
      <w:lvlJc w:val="left"/>
      <w:pPr>
        <w:ind w:left="6460" w:hanging="360"/>
      </w:pPr>
    </w:lvl>
    <w:lvl w:ilvl="8" w:tplc="040C001B" w:tentative="1">
      <w:start w:val="1"/>
      <w:numFmt w:val="lowerRoman"/>
      <w:lvlText w:val="%9."/>
      <w:lvlJc w:val="right"/>
      <w:pPr>
        <w:ind w:left="7180" w:hanging="180"/>
      </w:pPr>
    </w:lvl>
  </w:abstractNum>
  <w:abstractNum w:abstractNumId="11" w15:restartNumberingAfterBreak="0">
    <w:nsid w:val="36C5566B"/>
    <w:multiLevelType w:val="hybridMultilevel"/>
    <w:tmpl w:val="A1B08668"/>
    <w:lvl w:ilvl="0" w:tplc="016012B0">
      <w:start w:val="1"/>
      <w:numFmt w:val="lowerLetter"/>
      <w:lvlText w:val="%1)"/>
      <w:lvlJc w:val="left"/>
      <w:pPr>
        <w:ind w:left="1353" w:hanging="360"/>
      </w:pPr>
      <w:rPr>
        <w:color w:val="000000" w:themeColor="text1"/>
      </w:rPr>
    </w:lvl>
    <w:lvl w:ilvl="1" w:tplc="040C0019" w:tentative="1">
      <w:start w:val="1"/>
      <w:numFmt w:val="lowerLetter"/>
      <w:lvlText w:val="%2."/>
      <w:lvlJc w:val="left"/>
      <w:pPr>
        <w:ind w:left="2140" w:hanging="360"/>
      </w:pPr>
    </w:lvl>
    <w:lvl w:ilvl="2" w:tplc="040C001B" w:tentative="1">
      <w:start w:val="1"/>
      <w:numFmt w:val="lowerRoman"/>
      <w:lvlText w:val="%3."/>
      <w:lvlJc w:val="right"/>
      <w:pPr>
        <w:ind w:left="2860" w:hanging="180"/>
      </w:pPr>
    </w:lvl>
    <w:lvl w:ilvl="3" w:tplc="040C000F" w:tentative="1">
      <w:start w:val="1"/>
      <w:numFmt w:val="decimal"/>
      <w:lvlText w:val="%4."/>
      <w:lvlJc w:val="left"/>
      <w:pPr>
        <w:ind w:left="3580" w:hanging="360"/>
      </w:pPr>
    </w:lvl>
    <w:lvl w:ilvl="4" w:tplc="040C0019" w:tentative="1">
      <w:start w:val="1"/>
      <w:numFmt w:val="lowerLetter"/>
      <w:lvlText w:val="%5."/>
      <w:lvlJc w:val="left"/>
      <w:pPr>
        <w:ind w:left="4300" w:hanging="360"/>
      </w:pPr>
    </w:lvl>
    <w:lvl w:ilvl="5" w:tplc="040C001B" w:tentative="1">
      <w:start w:val="1"/>
      <w:numFmt w:val="lowerRoman"/>
      <w:lvlText w:val="%6."/>
      <w:lvlJc w:val="right"/>
      <w:pPr>
        <w:ind w:left="5020" w:hanging="180"/>
      </w:pPr>
    </w:lvl>
    <w:lvl w:ilvl="6" w:tplc="040C000F" w:tentative="1">
      <w:start w:val="1"/>
      <w:numFmt w:val="decimal"/>
      <w:lvlText w:val="%7."/>
      <w:lvlJc w:val="left"/>
      <w:pPr>
        <w:ind w:left="5740" w:hanging="360"/>
      </w:pPr>
    </w:lvl>
    <w:lvl w:ilvl="7" w:tplc="040C0019" w:tentative="1">
      <w:start w:val="1"/>
      <w:numFmt w:val="lowerLetter"/>
      <w:lvlText w:val="%8."/>
      <w:lvlJc w:val="left"/>
      <w:pPr>
        <w:ind w:left="6460" w:hanging="360"/>
      </w:pPr>
    </w:lvl>
    <w:lvl w:ilvl="8" w:tplc="040C001B" w:tentative="1">
      <w:start w:val="1"/>
      <w:numFmt w:val="lowerRoman"/>
      <w:lvlText w:val="%9."/>
      <w:lvlJc w:val="right"/>
      <w:pPr>
        <w:ind w:left="7180" w:hanging="180"/>
      </w:pPr>
    </w:lvl>
  </w:abstractNum>
  <w:abstractNum w:abstractNumId="12" w15:restartNumberingAfterBreak="0">
    <w:nsid w:val="38FA1619"/>
    <w:multiLevelType w:val="hybridMultilevel"/>
    <w:tmpl w:val="B5A61C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1BF7F7B"/>
    <w:multiLevelType w:val="hybridMultilevel"/>
    <w:tmpl w:val="AF528F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B3274B4"/>
    <w:multiLevelType w:val="hybridMultilevel"/>
    <w:tmpl w:val="8BBAC69C"/>
    <w:lvl w:ilvl="0" w:tplc="FFFFFFFF">
      <w:start w:val="1"/>
      <w:numFmt w:val="lowerLetter"/>
      <w:lvlText w:val="%1)"/>
      <w:lvlJc w:val="left"/>
      <w:pPr>
        <w:ind w:left="720" w:hanging="360"/>
      </w:pPr>
      <w:rPr>
        <w:rFonts w:hint="default"/>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51601D48"/>
    <w:multiLevelType w:val="hybridMultilevel"/>
    <w:tmpl w:val="A5D20EC2"/>
    <w:lvl w:ilvl="0" w:tplc="040C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5A1B1256"/>
    <w:multiLevelType w:val="hybridMultilevel"/>
    <w:tmpl w:val="E5CC5C32"/>
    <w:lvl w:ilvl="0" w:tplc="040C0001">
      <w:start w:val="1"/>
      <w:numFmt w:val="bullet"/>
      <w:lvlText w:val=""/>
      <w:lvlJc w:val="left"/>
      <w:pPr>
        <w:ind w:left="1420" w:hanging="360"/>
      </w:pPr>
      <w:rPr>
        <w:rFonts w:ascii="Symbol" w:hAnsi="Symbol" w:hint="default"/>
      </w:rPr>
    </w:lvl>
    <w:lvl w:ilvl="1" w:tplc="FFFFFFFF" w:tentative="1">
      <w:start w:val="1"/>
      <w:numFmt w:val="lowerLetter"/>
      <w:lvlText w:val="%2."/>
      <w:lvlJc w:val="left"/>
      <w:pPr>
        <w:ind w:left="2140" w:hanging="360"/>
      </w:pPr>
    </w:lvl>
    <w:lvl w:ilvl="2" w:tplc="FFFFFFFF" w:tentative="1">
      <w:start w:val="1"/>
      <w:numFmt w:val="lowerRoman"/>
      <w:lvlText w:val="%3."/>
      <w:lvlJc w:val="right"/>
      <w:pPr>
        <w:ind w:left="2860" w:hanging="180"/>
      </w:pPr>
    </w:lvl>
    <w:lvl w:ilvl="3" w:tplc="FFFFFFFF" w:tentative="1">
      <w:start w:val="1"/>
      <w:numFmt w:val="decimal"/>
      <w:lvlText w:val="%4."/>
      <w:lvlJc w:val="left"/>
      <w:pPr>
        <w:ind w:left="3580" w:hanging="360"/>
      </w:pPr>
    </w:lvl>
    <w:lvl w:ilvl="4" w:tplc="FFFFFFFF" w:tentative="1">
      <w:start w:val="1"/>
      <w:numFmt w:val="lowerLetter"/>
      <w:lvlText w:val="%5."/>
      <w:lvlJc w:val="left"/>
      <w:pPr>
        <w:ind w:left="4300" w:hanging="360"/>
      </w:pPr>
    </w:lvl>
    <w:lvl w:ilvl="5" w:tplc="FFFFFFFF" w:tentative="1">
      <w:start w:val="1"/>
      <w:numFmt w:val="lowerRoman"/>
      <w:lvlText w:val="%6."/>
      <w:lvlJc w:val="right"/>
      <w:pPr>
        <w:ind w:left="5020" w:hanging="180"/>
      </w:pPr>
    </w:lvl>
    <w:lvl w:ilvl="6" w:tplc="FFFFFFFF" w:tentative="1">
      <w:start w:val="1"/>
      <w:numFmt w:val="decimal"/>
      <w:lvlText w:val="%7."/>
      <w:lvlJc w:val="left"/>
      <w:pPr>
        <w:ind w:left="5740" w:hanging="360"/>
      </w:pPr>
    </w:lvl>
    <w:lvl w:ilvl="7" w:tplc="FFFFFFFF" w:tentative="1">
      <w:start w:val="1"/>
      <w:numFmt w:val="lowerLetter"/>
      <w:lvlText w:val="%8."/>
      <w:lvlJc w:val="left"/>
      <w:pPr>
        <w:ind w:left="6460" w:hanging="360"/>
      </w:pPr>
    </w:lvl>
    <w:lvl w:ilvl="8" w:tplc="FFFFFFFF" w:tentative="1">
      <w:start w:val="1"/>
      <w:numFmt w:val="lowerRoman"/>
      <w:lvlText w:val="%9."/>
      <w:lvlJc w:val="right"/>
      <w:pPr>
        <w:ind w:left="7180" w:hanging="180"/>
      </w:pPr>
    </w:lvl>
  </w:abstractNum>
  <w:abstractNum w:abstractNumId="17" w15:restartNumberingAfterBreak="0">
    <w:nsid w:val="61F844BC"/>
    <w:multiLevelType w:val="hybridMultilevel"/>
    <w:tmpl w:val="5D04D38A"/>
    <w:lvl w:ilvl="0" w:tplc="040C0001">
      <w:start w:val="1"/>
      <w:numFmt w:val="bullet"/>
      <w:lvlText w:val=""/>
      <w:lvlJc w:val="left"/>
      <w:pPr>
        <w:ind w:left="1571" w:hanging="360"/>
      </w:pPr>
      <w:rPr>
        <w:rFonts w:ascii="Symbol" w:hAnsi="Symbol" w:hint="default"/>
      </w:rPr>
    </w:lvl>
    <w:lvl w:ilvl="1" w:tplc="040C0003" w:tentative="1">
      <w:start w:val="1"/>
      <w:numFmt w:val="bullet"/>
      <w:lvlText w:val="o"/>
      <w:lvlJc w:val="left"/>
      <w:pPr>
        <w:ind w:left="2291" w:hanging="360"/>
      </w:pPr>
      <w:rPr>
        <w:rFonts w:ascii="Courier New" w:hAnsi="Courier New" w:cs="Courier New" w:hint="default"/>
      </w:rPr>
    </w:lvl>
    <w:lvl w:ilvl="2" w:tplc="040C0005" w:tentative="1">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18" w15:restartNumberingAfterBreak="0">
    <w:nsid w:val="63284FAD"/>
    <w:multiLevelType w:val="hybridMultilevel"/>
    <w:tmpl w:val="E46807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66756983"/>
    <w:multiLevelType w:val="hybridMultilevel"/>
    <w:tmpl w:val="36BE8E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68444CF5"/>
    <w:multiLevelType w:val="hybridMultilevel"/>
    <w:tmpl w:val="4AB0A04E"/>
    <w:lvl w:ilvl="0" w:tplc="040C0017">
      <w:start w:val="1"/>
      <w:numFmt w:val="lowerLetter"/>
      <w:lvlText w:val="%1)"/>
      <w:lvlJc w:val="left"/>
      <w:pPr>
        <w:ind w:left="1776" w:hanging="360"/>
      </w:p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1" w15:restartNumberingAfterBreak="0">
    <w:nsid w:val="73D04D80"/>
    <w:multiLevelType w:val="hybridMultilevel"/>
    <w:tmpl w:val="A906C6E8"/>
    <w:lvl w:ilvl="0" w:tplc="4DAC3BCE">
      <w:numFmt w:val="bullet"/>
      <w:lvlText w:val="-"/>
      <w:lvlJc w:val="left"/>
      <w:pPr>
        <w:ind w:left="720" w:hanging="360"/>
      </w:pPr>
      <w:rPr>
        <w:rFonts w:ascii="Comic Sans MS" w:eastAsiaTheme="minorHAnsi" w:hAnsi="Comic Sans M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77787808"/>
    <w:multiLevelType w:val="hybridMultilevel"/>
    <w:tmpl w:val="65329A56"/>
    <w:lvl w:ilvl="0" w:tplc="20BE9324">
      <w:start w:val="1"/>
      <w:numFmt w:val="bullet"/>
      <w:lvlText w:val=""/>
      <w:lvlJc w:val="left"/>
      <w:pPr>
        <w:ind w:left="720" w:hanging="360"/>
      </w:pPr>
      <w:rPr>
        <w:rFonts w:ascii="Symbol" w:hAnsi="Symbol" w:hint="default"/>
      </w:rPr>
    </w:lvl>
    <w:lvl w:ilvl="1" w:tplc="040C0003" w:tentative="1">
      <w:start w:val="1"/>
      <w:numFmt w:val="bullet"/>
      <w:lvlText w:val="o"/>
      <w:lvlJc w:val="left"/>
      <w:pPr>
        <w:ind w:left="1648" w:hanging="360"/>
      </w:pPr>
      <w:rPr>
        <w:rFonts w:ascii="Courier New" w:hAnsi="Courier New" w:cs="Courier New" w:hint="default"/>
      </w:rPr>
    </w:lvl>
    <w:lvl w:ilvl="2" w:tplc="040C0005" w:tentative="1">
      <w:start w:val="1"/>
      <w:numFmt w:val="bullet"/>
      <w:lvlText w:val=""/>
      <w:lvlJc w:val="left"/>
      <w:pPr>
        <w:ind w:left="2368" w:hanging="360"/>
      </w:pPr>
      <w:rPr>
        <w:rFonts w:ascii="Wingdings" w:hAnsi="Wingdings" w:hint="default"/>
      </w:rPr>
    </w:lvl>
    <w:lvl w:ilvl="3" w:tplc="040C0001" w:tentative="1">
      <w:start w:val="1"/>
      <w:numFmt w:val="bullet"/>
      <w:lvlText w:val=""/>
      <w:lvlJc w:val="left"/>
      <w:pPr>
        <w:ind w:left="3088" w:hanging="360"/>
      </w:pPr>
      <w:rPr>
        <w:rFonts w:ascii="Symbol" w:hAnsi="Symbol" w:hint="default"/>
      </w:rPr>
    </w:lvl>
    <w:lvl w:ilvl="4" w:tplc="040C0003" w:tentative="1">
      <w:start w:val="1"/>
      <w:numFmt w:val="bullet"/>
      <w:lvlText w:val="o"/>
      <w:lvlJc w:val="left"/>
      <w:pPr>
        <w:ind w:left="3808" w:hanging="360"/>
      </w:pPr>
      <w:rPr>
        <w:rFonts w:ascii="Courier New" w:hAnsi="Courier New" w:cs="Courier New" w:hint="default"/>
      </w:rPr>
    </w:lvl>
    <w:lvl w:ilvl="5" w:tplc="040C0005" w:tentative="1">
      <w:start w:val="1"/>
      <w:numFmt w:val="bullet"/>
      <w:lvlText w:val=""/>
      <w:lvlJc w:val="left"/>
      <w:pPr>
        <w:ind w:left="4528" w:hanging="360"/>
      </w:pPr>
      <w:rPr>
        <w:rFonts w:ascii="Wingdings" w:hAnsi="Wingdings" w:hint="default"/>
      </w:rPr>
    </w:lvl>
    <w:lvl w:ilvl="6" w:tplc="040C0001" w:tentative="1">
      <w:start w:val="1"/>
      <w:numFmt w:val="bullet"/>
      <w:lvlText w:val=""/>
      <w:lvlJc w:val="left"/>
      <w:pPr>
        <w:ind w:left="5248" w:hanging="360"/>
      </w:pPr>
      <w:rPr>
        <w:rFonts w:ascii="Symbol" w:hAnsi="Symbol" w:hint="default"/>
      </w:rPr>
    </w:lvl>
    <w:lvl w:ilvl="7" w:tplc="040C0003" w:tentative="1">
      <w:start w:val="1"/>
      <w:numFmt w:val="bullet"/>
      <w:lvlText w:val="o"/>
      <w:lvlJc w:val="left"/>
      <w:pPr>
        <w:ind w:left="5968" w:hanging="360"/>
      </w:pPr>
      <w:rPr>
        <w:rFonts w:ascii="Courier New" w:hAnsi="Courier New" w:cs="Courier New" w:hint="default"/>
      </w:rPr>
    </w:lvl>
    <w:lvl w:ilvl="8" w:tplc="040C0005" w:tentative="1">
      <w:start w:val="1"/>
      <w:numFmt w:val="bullet"/>
      <w:lvlText w:val=""/>
      <w:lvlJc w:val="left"/>
      <w:pPr>
        <w:ind w:left="6688" w:hanging="360"/>
      </w:pPr>
      <w:rPr>
        <w:rFonts w:ascii="Wingdings" w:hAnsi="Wingdings" w:hint="default"/>
      </w:rPr>
    </w:lvl>
  </w:abstractNum>
  <w:abstractNum w:abstractNumId="23" w15:restartNumberingAfterBreak="0">
    <w:nsid w:val="77C76143"/>
    <w:multiLevelType w:val="hybridMultilevel"/>
    <w:tmpl w:val="3E4A182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00883120">
    <w:abstractNumId w:val="10"/>
  </w:num>
  <w:num w:numId="2" w16cid:durableId="1964771051">
    <w:abstractNumId w:val="11"/>
  </w:num>
  <w:num w:numId="3" w16cid:durableId="1355377002">
    <w:abstractNumId w:val="21"/>
  </w:num>
  <w:num w:numId="4" w16cid:durableId="1132790665">
    <w:abstractNumId w:val="20"/>
  </w:num>
  <w:num w:numId="5" w16cid:durableId="658577347">
    <w:abstractNumId w:val="8"/>
  </w:num>
  <w:num w:numId="6" w16cid:durableId="1727292096">
    <w:abstractNumId w:val="5"/>
  </w:num>
  <w:num w:numId="7" w16cid:durableId="1265726766">
    <w:abstractNumId w:val="22"/>
  </w:num>
  <w:num w:numId="8" w16cid:durableId="666981675">
    <w:abstractNumId w:val="7"/>
  </w:num>
  <w:num w:numId="9" w16cid:durableId="960303944">
    <w:abstractNumId w:val="23"/>
  </w:num>
  <w:num w:numId="10" w16cid:durableId="722101862">
    <w:abstractNumId w:val="12"/>
  </w:num>
  <w:num w:numId="11" w16cid:durableId="1199246601">
    <w:abstractNumId w:val="0"/>
  </w:num>
  <w:num w:numId="12" w16cid:durableId="88045599">
    <w:abstractNumId w:val="3"/>
  </w:num>
  <w:num w:numId="13" w16cid:durableId="1491870197">
    <w:abstractNumId w:val="16"/>
  </w:num>
  <w:num w:numId="14" w16cid:durableId="847863958">
    <w:abstractNumId w:val="13"/>
  </w:num>
  <w:num w:numId="15" w16cid:durableId="2008053393">
    <w:abstractNumId w:val="15"/>
  </w:num>
  <w:num w:numId="16" w16cid:durableId="1113673544">
    <w:abstractNumId w:val="4"/>
  </w:num>
  <w:num w:numId="17" w16cid:durableId="1065839640">
    <w:abstractNumId w:val="2"/>
  </w:num>
  <w:num w:numId="18" w16cid:durableId="849217637">
    <w:abstractNumId w:val="9"/>
  </w:num>
  <w:num w:numId="19" w16cid:durableId="502279680">
    <w:abstractNumId w:val="1"/>
  </w:num>
  <w:num w:numId="20" w16cid:durableId="1800686439">
    <w:abstractNumId w:val="6"/>
  </w:num>
  <w:num w:numId="21" w16cid:durableId="1661739552">
    <w:abstractNumId w:val="17"/>
  </w:num>
  <w:num w:numId="22" w16cid:durableId="515272109">
    <w:abstractNumId w:val="18"/>
  </w:num>
  <w:num w:numId="23" w16cid:durableId="1566526562">
    <w:abstractNumId w:val="14"/>
  </w:num>
  <w:num w:numId="24" w16cid:durableId="541983405">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C5ED4"/>
    <w:rsid w:val="00002C23"/>
    <w:rsid w:val="000110C5"/>
    <w:rsid w:val="0001456F"/>
    <w:rsid w:val="000400A6"/>
    <w:rsid w:val="00073A7B"/>
    <w:rsid w:val="000855E8"/>
    <w:rsid w:val="000A64B6"/>
    <w:rsid w:val="000D1E29"/>
    <w:rsid w:val="000F56CB"/>
    <w:rsid w:val="0011124D"/>
    <w:rsid w:val="00115ED3"/>
    <w:rsid w:val="00122DD4"/>
    <w:rsid w:val="00135E7A"/>
    <w:rsid w:val="00147D77"/>
    <w:rsid w:val="00167084"/>
    <w:rsid w:val="00173668"/>
    <w:rsid w:val="00174857"/>
    <w:rsid w:val="00194259"/>
    <w:rsid w:val="001B2C62"/>
    <w:rsid w:val="00233C4A"/>
    <w:rsid w:val="002773BB"/>
    <w:rsid w:val="002813EF"/>
    <w:rsid w:val="00285250"/>
    <w:rsid w:val="00290D3F"/>
    <w:rsid w:val="002B210E"/>
    <w:rsid w:val="002D2154"/>
    <w:rsid w:val="002D2A8C"/>
    <w:rsid w:val="00313BE5"/>
    <w:rsid w:val="00335ABE"/>
    <w:rsid w:val="00356B67"/>
    <w:rsid w:val="00363EA5"/>
    <w:rsid w:val="003A40A4"/>
    <w:rsid w:val="003C745F"/>
    <w:rsid w:val="003C78B4"/>
    <w:rsid w:val="003D60A0"/>
    <w:rsid w:val="003E2761"/>
    <w:rsid w:val="003F2452"/>
    <w:rsid w:val="0040289B"/>
    <w:rsid w:val="004054E8"/>
    <w:rsid w:val="004355A9"/>
    <w:rsid w:val="00450FEE"/>
    <w:rsid w:val="00455977"/>
    <w:rsid w:val="00457CB5"/>
    <w:rsid w:val="00470FE6"/>
    <w:rsid w:val="004729F3"/>
    <w:rsid w:val="00476CC0"/>
    <w:rsid w:val="004A09ED"/>
    <w:rsid w:val="004E03A3"/>
    <w:rsid w:val="004F4FAD"/>
    <w:rsid w:val="004F5079"/>
    <w:rsid w:val="004F68BB"/>
    <w:rsid w:val="005010E4"/>
    <w:rsid w:val="00512540"/>
    <w:rsid w:val="0051737F"/>
    <w:rsid w:val="0053154E"/>
    <w:rsid w:val="00582FD9"/>
    <w:rsid w:val="005A209C"/>
    <w:rsid w:val="005C01F0"/>
    <w:rsid w:val="005C0A36"/>
    <w:rsid w:val="005D6837"/>
    <w:rsid w:val="00600A1F"/>
    <w:rsid w:val="006122EC"/>
    <w:rsid w:val="006165C7"/>
    <w:rsid w:val="0063421E"/>
    <w:rsid w:val="00680AA0"/>
    <w:rsid w:val="006842E8"/>
    <w:rsid w:val="0068442C"/>
    <w:rsid w:val="00687A13"/>
    <w:rsid w:val="0070043F"/>
    <w:rsid w:val="007046A0"/>
    <w:rsid w:val="00716CEC"/>
    <w:rsid w:val="00723D5F"/>
    <w:rsid w:val="00730687"/>
    <w:rsid w:val="00742462"/>
    <w:rsid w:val="00755168"/>
    <w:rsid w:val="00764AB0"/>
    <w:rsid w:val="007668BF"/>
    <w:rsid w:val="00777611"/>
    <w:rsid w:val="00780B7B"/>
    <w:rsid w:val="007853E3"/>
    <w:rsid w:val="007923BF"/>
    <w:rsid w:val="007B1E59"/>
    <w:rsid w:val="007B432F"/>
    <w:rsid w:val="007B4338"/>
    <w:rsid w:val="007D0DDB"/>
    <w:rsid w:val="007E534B"/>
    <w:rsid w:val="007E5ADA"/>
    <w:rsid w:val="007E7C50"/>
    <w:rsid w:val="007F0DCB"/>
    <w:rsid w:val="00833B51"/>
    <w:rsid w:val="00840AFD"/>
    <w:rsid w:val="00855D7D"/>
    <w:rsid w:val="008A7323"/>
    <w:rsid w:val="008A7628"/>
    <w:rsid w:val="008B0D4B"/>
    <w:rsid w:val="008B5362"/>
    <w:rsid w:val="008D6A56"/>
    <w:rsid w:val="009379B9"/>
    <w:rsid w:val="00975040"/>
    <w:rsid w:val="00976174"/>
    <w:rsid w:val="0099775E"/>
    <w:rsid w:val="009B5812"/>
    <w:rsid w:val="009E49AE"/>
    <w:rsid w:val="00A1048F"/>
    <w:rsid w:val="00A25EE2"/>
    <w:rsid w:val="00A52A96"/>
    <w:rsid w:val="00A52F36"/>
    <w:rsid w:val="00A55698"/>
    <w:rsid w:val="00A65F70"/>
    <w:rsid w:val="00A91CC5"/>
    <w:rsid w:val="00A921BD"/>
    <w:rsid w:val="00A97681"/>
    <w:rsid w:val="00AA1810"/>
    <w:rsid w:val="00AB0247"/>
    <w:rsid w:val="00AC3C39"/>
    <w:rsid w:val="00AE5C2B"/>
    <w:rsid w:val="00B03A46"/>
    <w:rsid w:val="00B52A85"/>
    <w:rsid w:val="00B53F36"/>
    <w:rsid w:val="00B54491"/>
    <w:rsid w:val="00B6696E"/>
    <w:rsid w:val="00B70DED"/>
    <w:rsid w:val="00BB5710"/>
    <w:rsid w:val="00BC019A"/>
    <w:rsid w:val="00BC5ED4"/>
    <w:rsid w:val="00BF0178"/>
    <w:rsid w:val="00BF7B66"/>
    <w:rsid w:val="00C06F40"/>
    <w:rsid w:val="00C14D62"/>
    <w:rsid w:val="00C25340"/>
    <w:rsid w:val="00C44013"/>
    <w:rsid w:val="00C54973"/>
    <w:rsid w:val="00C95E62"/>
    <w:rsid w:val="00C96099"/>
    <w:rsid w:val="00C97240"/>
    <w:rsid w:val="00CA4042"/>
    <w:rsid w:val="00CA647D"/>
    <w:rsid w:val="00CB4F3F"/>
    <w:rsid w:val="00CC15EA"/>
    <w:rsid w:val="00CC6F9E"/>
    <w:rsid w:val="00CE4D6A"/>
    <w:rsid w:val="00CE5E1C"/>
    <w:rsid w:val="00CF4900"/>
    <w:rsid w:val="00D17E72"/>
    <w:rsid w:val="00D60990"/>
    <w:rsid w:val="00D74AE2"/>
    <w:rsid w:val="00D901EA"/>
    <w:rsid w:val="00DB20E1"/>
    <w:rsid w:val="00DC6BB3"/>
    <w:rsid w:val="00DD46F3"/>
    <w:rsid w:val="00DE1E3F"/>
    <w:rsid w:val="00DF2E9E"/>
    <w:rsid w:val="00E2439D"/>
    <w:rsid w:val="00E31739"/>
    <w:rsid w:val="00E32ABF"/>
    <w:rsid w:val="00E65928"/>
    <w:rsid w:val="00E81DAB"/>
    <w:rsid w:val="00E86CD6"/>
    <w:rsid w:val="00EA45B7"/>
    <w:rsid w:val="00ED300A"/>
    <w:rsid w:val="00EF52C6"/>
    <w:rsid w:val="00F1043D"/>
    <w:rsid w:val="00F7160D"/>
    <w:rsid w:val="00F80BA2"/>
    <w:rsid w:val="00F84AE5"/>
    <w:rsid w:val="00F912C3"/>
    <w:rsid w:val="00FA0AE9"/>
    <w:rsid w:val="00FA1CFF"/>
    <w:rsid w:val="00FE0A72"/>
    <w:rsid w:val="00FF634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6429791"/>
  <w14:defaultImageDpi w14:val="32767"/>
  <w15:chartTrackingRefBased/>
  <w15:docId w15:val="{59091C28-4F4C-5D46-8AD3-786F418CD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BC5ED4"/>
    <w:pPr>
      <w:tabs>
        <w:tab w:val="center" w:pos="4536"/>
        <w:tab w:val="right" w:pos="9072"/>
      </w:tabs>
    </w:pPr>
  </w:style>
  <w:style w:type="character" w:customStyle="1" w:styleId="En-tteCar">
    <w:name w:val="En-tête Car"/>
    <w:basedOn w:val="Policepardfaut"/>
    <w:link w:val="En-tte"/>
    <w:uiPriority w:val="99"/>
    <w:rsid w:val="00BC5ED4"/>
  </w:style>
  <w:style w:type="paragraph" w:styleId="Pieddepage">
    <w:name w:val="footer"/>
    <w:basedOn w:val="Normal"/>
    <w:link w:val="PieddepageCar"/>
    <w:uiPriority w:val="99"/>
    <w:unhideWhenUsed/>
    <w:rsid w:val="00BC5ED4"/>
    <w:pPr>
      <w:tabs>
        <w:tab w:val="center" w:pos="4536"/>
        <w:tab w:val="right" w:pos="9072"/>
      </w:tabs>
    </w:pPr>
  </w:style>
  <w:style w:type="character" w:customStyle="1" w:styleId="PieddepageCar">
    <w:name w:val="Pied de page Car"/>
    <w:basedOn w:val="Policepardfaut"/>
    <w:link w:val="Pieddepage"/>
    <w:uiPriority w:val="99"/>
    <w:rsid w:val="00BC5ED4"/>
  </w:style>
  <w:style w:type="paragraph" w:styleId="Paragraphedeliste">
    <w:name w:val="List Paragraph"/>
    <w:basedOn w:val="Normal"/>
    <w:uiPriority w:val="34"/>
    <w:qFormat/>
    <w:rsid w:val="00194259"/>
    <w:pPr>
      <w:ind w:left="720"/>
      <w:contextualSpacing/>
    </w:pPr>
  </w:style>
  <w:style w:type="numbering" w:customStyle="1" w:styleId="Listeactuelle1">
    <w:name w:val="Liste actuelle1"/>
    <w:uiPriority w:val="99"/>
    <w:rsid w:val="008A7628"/>
    <w:pPr>
      <w:numPr>
        <w:numId w:val="12"/>
      </w:numPr>
    </w:pPr>
  </w:style>
  <w:style w:type="paragraph" w:styleId="Rvision">
    <w:name w:val="Revision"/>
    <w:hidden/>
    <w:uiPriority w:val="99"/>
    <w:semiHidden/>
    <w:rsid w:val="00582FD9"/>
  </w:style>
  <w:style w:type="paragraph" w:styleId="NormalWeb">
    <w:name w:val="Normal (Web)"/>
    <w:basedOn w:val="Normal"/>
    <w:uiPriority w:val="99"/>
    <w:semiHidden/>
    <w:unhideWhenUsed/>
    <w:rsid w:val="00582FD9"/>
    <w:pPr>
      <w:spacing w:before="100" w:beforeAutospacing="1" w:after="100" w:afterAutospacing="1"/>
    </w:pPr>
    <w:rPr>
      <w:rFonts w:ascii="Times" w:eastAsiaTheme="minorEastAsia" w:hAnsi="Times" w:cs="Times New Roman"/>
      <w:sz w:val="20"/>
      <w:szCs w:val="20"/>
      <w:lang w:eastAsia="fr-FR"/>
    </w:rPr>
  </w:style>
  <w:style w:type="character" w:styleId="Numrodepage">
    <w:name w:val="page number"/>
    <w:basedOn w:val="Policepardfaut"/>
    <w:uiPriority w:val="99"/>
    <w:semiHidden/>
    <w:unhideWhenUsed/>
    <w:rsid w:val="0068442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857262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jp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Bureau">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Pages>
  <Words>314</Words>
  <Characters>1733</Characters>
  <Application>Microsoft Office Word</Application>
  <DocSecurity>0</DocSecurity>
  <Lines>14</Lines>
  <Paragraphs>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2043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Hervé BECQUET</dc:creator>
  <cp:keywords/>
  <dc:description/>
  <cp:lastModifiedBy>Laurent MARCOUX</cp:lastModifiedBy>
  <cp:revision>2</cp:revision>
  <dcterms:created xsi:type="dcterms:W3CDTF">2024-12-07T09:37:00Z</dcterms:created>
  <dcterms:modified xsi:type="dcterms:W3CDTF">2024-12-07T09:37:00Z</dcterms:modified>
</cp:coreProperties>
</file>